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65996" w14:textId="77777777" w:rsidR="005166AD" w:rsidRDefault="00AE3F83" w:rsidP="00D70A31">
      <w:pPr>
        <w:pStyle w:val="Heading1"/>
        <w:spacing w:before="23"/>
        <w:ind w:left="19" w:right="0"/>
      </w:pPr>
      <w:r>
        <w:t>Dossier</w:t>
      </w:r>
      <w:r>
        <w:rPr>
          <w:spacing w:val="-2"/>
        </w:rPr>
        <w:t xml:space="preserve"> </w:t>
      </w:r>
      <w:r>
        <w:t>Format</w:t>
      </w:r>
      <w:r>
        <w:rPr>
          <w:spacing w:val="-1"/>
        </w:rPr>
        <w:t xml:space="preserve"> </w:t>
      </w:r>
      <w:r>
        <w:t>for</w:t>
      </w:r>
      <w:r>
        <w:rPr>
          <w:spacing w:val="-3"/>
        </w:rPr>
        <w:t xml:space="preserve"> </w:t>
      </w:r>
      <w:r>
        <w:t>Submission</w:t>
      </w:r>
      <w:r>
        <w:rPr>
          <w:spacing w:val="-3"/>
        </w:rPr>
        <w:t xml:space="preserve"> </w:t>
      </w:r>
      <w:r>
        <w:t>to</w:t>
      </w:r>
      <w:r>
        <w:rPr>
          <w:spacing w:val="-2"/>
        </w:rPr>
        <w:t xml:space="preserve"> </w:t>
      </w:r>
      <w:r>
        <w:rPr>
          <w:spacing w:val="-5"/>
        </w:rPr>
        <w:t>the</w:t>
      </w:r>
    </w:p>
    <w:p w14:paraId="222787D7" w14:textId="77777777" w:rsidR="005166AD" w:rsidRDefault="00AE3F83" w:rsidP="00D70A31">
      <w:pPr>
        <w:spacing w:line="289" w:lineRule="exact"/>
        <w:jc w:val="center"/>
        <w:rPr>
          <w:b/>
          <w:sz w:val="24"/>
        </w:rPr>
      </w:pPr>
      <w:r>
        <w:rPr>
          <w:b/>
          <w:sz w:val="24"/>
        </w:rPr>
        <w:t>University</w:t>
      </w:r>
      <w:r>
        <w:rPr>
          <w:b/>
          <w:spacing w:val="-5"/>
          <w:sz w:val="24"/>
        </w:rPr>
        <w:t xml:space="preserve"> </w:t>
      </w:r>
      <w:r>
        <w:rPr>
          <w:b/>
          <w:sz w:val="24"/>
        </w:rPr>
        <w:t>Committee</w:t>
      </w:r>
      <w:r>
        <w:rPr>
          <w:b/>
          <w:spacing w:val="-4"/>
          <w:sz w:val="24"/>
        </w:rPr>
        <w:t xml:space="preserve"> </w:t>
      </w:r>
      <w:r>
        <w:rPr>
          <w:b/>
          <w:sz w:val="24"/>
        </w:rPr>
        <w:t>on</w:t>
      </w:r>
      <w:r>
        <w:rPr>
          <w:b/>
          <w:spacing w:val="-1"/>
          <w:sz w:val="24"/>
        </w:rPr>
        <w:t xml:space="preserve"> </w:t>
      </w:r>
      <w:r>
        <w:rPr>
          <w:b/>
          <w:sz w:val="24"/>
        </w:rPr>
        <w:t>Academic</w:t>
      </w:r>
      <w:r>
        <w:rPr>
          <w:b/>
          <w:spacing w:val="-5"/>
          <w:sz w:val="24"/>
        </w:rPr>
        <w:t xml:space="preserve"> </w:t>
      </w:r>
      <w:r>
        <w:rPr>
          <w:b/>
          <w:sz w:val="24"/>
        </w:rPr>
        <w:t>Rank</w:t>
      </w:r>
      <w:r>
        <w:rPr>
          <w:b/>
          <w:spacing w:val="-2"/>
          <w:sz w:val="24"/>
        </w:rPr>
        <w:t xml:space="preserve"> </w:t>
      </w:r>
      <w:r>
        <w:rPr>
          <w:b/>
          <w:sz w:val="24"/>
        </w:rPr>
        <w:t>and</w:t>
      </w:r>
      <w:r>
        <w:rPr>
          <w:b/>
          <w:spacing w:val="1"/>
          <w:sz w:val="24"/>
        </w:rPr>
        <w:t xml:space="preserve"> </w:t>
      </w:r>
      <w:r>
        <w:rPr>
          <w:b/>
          <w:sz w:val="24"/>
        </w:rPr>
        <w:t>Tenure</w:t>
      </w:r>
      <w:r>
        <w:rPr>
          <w:b/>
          <w:spacing w:val="-3"/>
          <w:sz w:val="24"/>
        </w:rPr>
        <w:t xml:space="preserve"> </w:t>
      </w:r>
      <w:r>
        <w:rPr>
          <w:b/>
          <w:spacing w:val="-2"/>
          <w:sz w:val="24"/>
        </w:rPr>
        <w:t>(UCART)</w:t>
      </w:r>
    </w:p>
    <w:p w14:paraId="61930D5C" w14:textId="01906776" w:rsidR="005166AD" w:rsidRPr="00906468" w:rsidRDefault="00AE3F83" w:rsidP="00D70A31">
      <w:pPr>
        <w:spacing w:before="200" w:line="271" w:lineRule="auto"/>
        <w:ind w:left="365" w:hanging="10"/>
        <w:rPr>
          <w:sz w:val="20"/>
          <w:szCs w:val="20"/>
        </w:rPr>
      </w:pPr>
      <w:r w:rsidRPr="00906468">
        <w:rPr>
          <w:sz w:val="20"/>
          <w:szCs w:val="20"/>
        </w:rPr>
        <w:t xml:space="preserve">The dossier and all copies thereof must be submitted as </w:t>
      </w:r>
      <w:r w:rsidRPr="00906468">
        <w:rPr>
          <w:sz w:val="20"/>
          <w:szCs w:val="20"/>
          <w:u w:val="single"/>
        </w:rPr>
        <w:t>native</w:t>
      </w:r>
      <w:r w:rsidRPr="00906468">
        <w:rPr>
          <w:sz w:val="20"/>
          <w:szCs w:val="20"/>
        </w:rPr>
        <w:t xml:space="preserve"> (</w:t>
      </w:r>
      <w:r w:rsidRPr="00906468">
        <w:rPr>
          <w:i/>
          <w:sz w:val="20"/>
          <w:szCs w:val="20"/>
        </w:rPr>
        <w:t xml:space="preserve">NOT </w:t>
      </w:r>
      <w:r w:rsidRPr="00906468">
        <w:rPr>
          <w:sz w:val="20"/>
          <w:szCs w:val="20"/>
        </w:rPr>
        <w:t>scanned) PDFs with documents</w:t>
      </w:r>
      <w:r w:rsidRPr="00906468">
        <w:rPr>
          <w:spacing w:val="40"/>
          <w:sz w:val="20"/>
          <w:szCs w:val="20"/>
        </w:rPr>
        <w:t xml:space="preserve"> </w:t>
      </w:r>
      <w:r w:rsidRPr="00906468">
        <w:rPr>
          <w:sz w:val="20"/>
          <w:szCs w:val="20"/>
        </w:rPr>
        <w:t>arranged in the following order.</w:t>
      </w:r>
      <w:r w:rsidRPr="00906468">
        <w:rPr>
          <w:spacing w:val="40"/>
          <w:sz w:val="20"/>
          <w:szCs w:val="20"/>
        </w:rPr>
        <w:t xml:space="preserve"> </w:t>
      </w:r>
      <w:r w:rsidRPr="00906468">
        <w:rPr>
          <w:sz w:val="20"/>
          <w:szCs w:val="20"/>
        </w:rPr>
        <w:t>Using Adobe Acrobat Pro, the PDF must be bookmarked (see b</w:t>
      </w:r>
      <w:r w:rsidR="003F581A" w:rsidRPr="00906468">
        <w:rPr>
          <w:sz w:val="20"/>
          <w:szCs w:val="20"/>
        </w:rPr>
        <w:t>elow for the bookmark names</w:t>
      </w:r>
      <w:r w:rsidRPr="00906468">
        <w:rPr>
          <w:sz w:val="20"/>
          <w:szCs w:val="20"/>
        </w:rPr>
        <w:t>)</w:t>
      </w:r>
      <w:r w:rsidR="003F581A" w:rsidRPr="00906468">
        <w:rPr>
          <w:sz w:val="20"/>
          <w:szCs w:val="20"/>
        </w:rPr>
        <w:t>. Please reach out to the Office of Faculty Affairs with any questions.</w:t>
      </w:r>
    </w:p>
    <w:p w14:paraId="480CE7A0" w14:textId="77777777" w:rsidR="005166AD" w:rsidRDefault="005166AD" w:rsidP="00D70A31">
      <w:pPr>
        <w:pStyle w:val="BodyText"/>
        <w:spacing w:before="26"/>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785"/>
        <w:gridCol w:w="9015"/>
      </w:tblGrid>
      <w:tr w:rsidR="005166AD" w14:paraId="07351C82" w14:textId="77777777" w:rsidTr="786EDBC2">
        <w:trPr>
          <w:trHeight w:val="1079"/>
        </w:trPr>
        <w:tc>
          <w:tcPr>
            <w:tcW w:w="1785" w:type="dxa"/>
            <w:shd w:val="clear" w:color="auto" w:fill="C5D9F0"/>
          </w:tcPr>
          <w:p w14:paraId="321EB227" w14:textId="25D6470A" w:rsidR="005166AD" w:rsidRDefault="24A8307B" w:rsidP="00906468">
            <w:pPr>
              <w:pStyle w:val="TableParagraph"/>
              <w:spacing w:before="83" w:line="270" w:lineRule="atLeast"/>
              <w:rPr>
                <w:b/>
                <w:bCs/>
                <w:sz w:val="20"/>
                <w:szCs w:val="20"/>
              </w:rPr>
            </w:pPr>
            <w:r w:rsidRPr="07F73B53">
              <w:rPr>
                <w:b/>
                <w:bCs/>
                <w:spacing w:val="-2"/>
                <w:sz w:val="20"/>
                <w:szCs w:val="20"/>
              </w:rPr>
              <w:t>Document Categories and major bookmark</w:t>
            </w:r>
            <w:r w:rsidR="748994E5" w:rsidRPr="07F73B53">
              <w:rPr>
                <w:b/>
                <w:bCs/>
                <w:sz w:val="20"/>
                <w:szCs w:val="20"/>
              </w:rPr>
              <w:t xml:space="preserve"> names</w:t>
            </w:r>
          </w:p>
        </w:tc>
        <w:tc>
          <w:tcPr>
            <w:tcW w:w="9015" w:type="dxa"/>
            <w:shd w:val="clear" w:color="auto" w:fill="C5D9F0"/>
            <w:vAlign w:val="center"/>
          </w:tcPr>
          <w:p w14:paraId="5EA55184" w14:textId="73B2586D" w:rsidR="005166AD" w:rsidRDefault="00AE3F83" w:rsidP="00906468">
            <w:pPr>
              <w:pStyle w:val="TableParagraph"/>
              <w:spacing w:before="0" w:line="243" w:lineRule="exact"/>
              <w:ind w:left="0" w:right="37"/>
              <w:jc w:val="center"/>
              <w:rPr>
                <w:b/>
                <w:sz w:val="20"/>
              </w:rPr>
            </w:pPr>
            <w:r>
              <w:rPr>
                <w:b/>
                <w:spacing w:val="-2"/>
                <w:sz w:val="20"/>
              </w:rPr>
              <w:t>Document items and as applicable sub-bookmark names</w:t>
            </w:r>
          </w:p>
        </w:tc>
      </w:tr>
      <w:tr w:rsidR="005166AD" w14:paraId="5F730407" w14:textId="77777777" w:rsidTr="786EDBC2">
        <w:trPr>
          <w:trHeight w:val="770"/>
        </w:trPr>
        <w:tc>
          <w:tcPr>
            <w:tcW w:w="1785" w:type="dxa"/>
          </w:tcPr>
          <w:p w14:paraId="1B935BC1" w14:textId="77777777" w:rsidR="005166AD" w:rsidRDefault="005166AD">
            <w:pPr>
              <w:pStyle w:val="TableParagraph"/>
              <w:spacing w:before="30"/>
              <w:ind w:left="0"/>
              <w:rPr>
                <w:sz w:val="20"/>
              </w:rPr>
            </w:pPr>
          </w:p>
          <w:p w14:paraId="1150E808" w14:textId="5CE1D620" w:rsidR="005166AD" w:rsidRDefault="0035121F">
            <w:pPr>
              <w:pStyle w:val="TableParagraph"/>
              <w:spacing w:before="1"/>
              <w:rPr>
                <w:b/>
                <w:spacing w:val="-2"/>
                <w:sz w:val="20"/>
              </w:rPr>
            </w:pPr>
            <w:r>
              <w:rPr>
                <w:b/>
                <w:sz w:val="20"/>
              </w:rPr>
              <w:t xml:space="preserve">Candidate </w:t>
            </w:r>
            <w:r>
              <w:rPr>
                <w:b/>
                <w:spacing w:val="-6"/>
                <w:sz w:val="20"/>
              </w:rPr>
              <w:t>Information</w:t>
            </w:r>
            <w:r w:rsidR="00661BA8">
              <w:rPr>
                <w:b/>
                <w:spacing w:val="-2"/>
                <w:sz w:val="20"/>
              </w:rPr>
              <w:t xml:space="preserve"> Form</w:t>
            </w:r>
          </w:p>
          <w:p w14:paraId="7F33BB40" w14:textId="4E9E3707" w:rsidR="0025470E" w:rsidRPr="00CD16D0" w:rsidRDefault="0025470E">
            <w:pPr>
              <w:pStyle w:val="TableParagraph"/>
              <w:spacing w:before="1"/>
              <w:rPr>
                <w:b/>
                <w:sz w:val="20"/>
              </w:rPr>
            </w:pPr>
          </w:p>
        </w:tc>
        <w:tc>
          <w:tcPr>
            <w:tcW w:w="9015" w:type="dxa"/>
            <w:vAlign w:val="center"/>
          </w:tcPr>
          <w:p w14:paraId="7EA372AB" w14:textId="6CA1693D" w:rsidR="00B87100" w:rsidRPr="00707D8C" w:rsidRDefault="3BBD4CE7" w:rsidP="00661BA8">
            <w:pPr>
              <w:pStyle w:val="TableParagraph"/>
              <w:numPr>
                <w:ilvl w:val="0"/>
                <w:numId w:val="5"/>
              </w:numPr>
              <w:tabs>
                <w:tab w:val="left" w:pos="467"/>
              </w:tabs>
              <w:spacing w:line="271" w:lineRule="auto"/>
              <w:ind w:right="927"/>
            </w:pPr>
            <w:r w:rsidRPr="6F482BA4">
              <w:rPr>
                <w:sz w:val="20"/>
                <w:szCs w:val="20"/>
              </w:rPr>
              <w:t>Completed</w:t>
            </w:r>
            <w:r w:rsidRPr="6F482BA4">
              <w:rPr>
                <w:spacing w:val="-2"/>
                <w:sz w:val="20"/>
                <w:szCs w:val="20"/>
              </w:rPr>
              <w:t xml:space="preserve"> </w:t>
            </w:r>
            <w:r w:rsidRPr="6F482BA4">
              <w:rPr>
                <w:sz w:val="20"/>
                <w:szCs w:val="20"/>
              </w:rPr>
              <w:t>C</w:t>
            </w:r>
            <w:r w:rsidR="0D64083A" w:rsidRPr="6F482BA4">
              <w:rPr>
                <w:sz w:val="20"/>
                <w:szCs w:val="20"/>
              </w:rPr>
              <w:t>andidate Information Form</w:t>
            </w:r>
            <w:r w:rsidRPr="6F482BA4">
              <w:rPr>
                <w:spacing w:val="-2"/>
                <w:sz w:val="20"/>
                <w:szCs w:val="20"/>
              </w:rPr>
              <w:t xml:space="preserve"> </w:t>
            </w:r>
            <w:r w:rsidRPr="6F482BA4">
              <w:rPr>
                <w:sz w:val="20"/>
                <w:szCs w:val="20"/>
              </w:rPr>
              <w:t>provided</w:t>
            </w:r>
            <w:r w:rsidRPr="6F482BA4">
              <w:rPr>
                <w:spacing w:val="-3"/>
                <w:sz w:val="20"/>
                <w:szCs w:val="20"/>
              </w:rPr>
              <w:t xml:space="preserve"> </w:t>
            </w:r>
            <w:r w:rsidRPr="6F482BA4">
              <w:rPr>
                <w:sz w:val="20"/>
                <w:szCs w:val="20"/>
              </w:rPr>
              <w:t>by</w:t>
            </w:r>
            <w:r w:rsidRPr="6F482BA4">
              <w:rPr>
                <w:spacing w:val="-3"/>
                <w:sz w:val="20"/>
                <w:szCs w:val="20"/>
              </w:rPr>
              <w:t xml:space="preserve"> </w:t>
            </w:r>
            <w:r w:rsidRPr="6F482BA4">
              <w:rPr>
                <w:sz w:val="20"/>
                <w:szCs w:val="20"/>
              </w:rPr>
              <w:t>the</w:t>
            </w:r>
            <w:r w:rsidRPr="6F482BA4">
              <w:rPr>
                <w:spacing w:val="-4"/>
                <w:sz w:val="20"/>
                <w:szCs w:val="20"/>
              </w:rPr>
              <w:t xml:space="preserve"> </w:t>
            </w:r>
            <w:r w:rsidRPr="6F482BA4">
              <w:rPr>
                <w:sz w:val="20"/>
                <w:szCs w:val="20"/>
              </w:rPr>
              <w:t>Office</w:t>
            </w:r>
            <w:r w:rsidRPr="6F482BA4">
              <w:rPr>
                <w:spacing w:val="-4"/>
                <w:sz w:val="20"/>
                <w:szCs w:val="20"/>
              </w:rPr>
              <w:t xml:space="preserve"> </w:t>
            </w:r>
            <w:r w:rsidRPr="6F482BA4">
              <w:rPr>
                <w:sz w:val="20"/>
                <w:szCs w:val="20"/>
              </w:rPr>
              <w:t>of</w:t>
            </w:r>
            <w:r w:rsidRPr="6F482BA4">
              <w:rPr>
                <w:spacing w:val="-5"/>
                <w:sz w:val="20"/>
                <w:szCs w:val="20"/>
              </w:rPr>
              <w:t xml:space="preserve"> </w:t>
            </w:r>
            <w:r w:rsidRPr="6F482BA4">
              <w:rPr>
                <w:sz w:val="20"/>
                <w:szCs w:val="20"/>
              </w:rPr>
              <w:t>Faculty</w:t>
            </w:r>
            <w:r w:rsidRPr="6F482BA4">
              <w:rPr>
                <w:spacing w:val="-3"/>
                <w:sz w:val="20"/>
                <w:szCs w:val="20"/>
              </w:rPr>
              <w:t xml:space="preserve"> </w:t>
            </w:r>
            <w:r w:rsidRPr="6F482BA4">
              <w:rPr>
                <w:sz w:val="20"/>
                <w:szCs w:val="20"/>
              </w:rPr>
              <w:t xml:space="preserve">Affairs: </w:t>
            </w:r>
            <w:hyperlink r:id="rId5" w:history="1">
              <w:r w:rsidRPr="6F482BA4">
                <w:rPr>
                  <w:color w:val="0000FF"/>
                  <w:spacing w:val="-2"/>
                  <w:sz w:val="20"/>
                  <w:szCs w:val="20"/>
                  <w:u w:val="single" w:color="0000FF"/>
                </w:rPr>
                <w:t>http://www.slu.edu/provost/faculty-affairs/promotion-tenure-resources/index.php</w:t>
              </w:r>
            </w:hyperlink>
          </w:p>
        </w:tc>
      </w:tr>
      <w:tr w:rsidR="00661BA8" w14:paraId="2BCBA0AA" w14:textId="77777777" w:rsidTr="786EDBC2">
        <w:trPr>
          <w:trHeight w:val="770"/>
        </w:trPr>
        <w:tc>
          <w:tcPr>
            <w:tcW w:w="1785" w:type="dxa"/>
            <w:vAlign w:val="center"/>
          </w:tcPr>
          <w:p w14:paraId="369F2924" w14:textId="77777777" w:rsidR="00065C57" w:rsidRDefault="00065C57" w:rsidP="00065C57">
            <w:pPr>
              <w:pStyle w:val="TableParagraph"/>
              <w:spacing w:before="30"/>
              <w:ind w:left="0"/>
              <w:rPr>
                <w:b/>
                <w:bCs/>
                <w:sz w:val="20"/>
              </w:rPr>
            </w:pPr>
            <w:r>
              <w:rPr>
                <w:b/>
                <w:bCs/>
                <w:sz w:val="20"/>
              </w:rPr>
              <w:t xml:space="preserve">  </w:t>
            </w:r>
            <w:r w:rsidR="00661BA8" w:rsidRPr="00661BA8">
              <w:rPr>
                <w:b/>
                <w:bCs/>
                <w:sz w:val="20"/>
              </w:rPr>
              <w:t xml:space="preserve">Vote Summary </w:t>
            </w:r>
            <w:r>
              <w:rPr>
                <w:b/>
                <w:bCs/>
                <w:sz w:val="20"/>
              </w:rPr>
              <w:t xml:space="preserve"> </w:t>
            </w:r>
          </w:p>
          <w:p w14:paraId="7ED22742" w14:textId="2881F610" w:rsidR="00661BA8" w:rsidRPr="00661BA8" w:rsidRDefault="00065C57" w:rsidP="00065C57">
            <w:pPr>
              <w:pStyle w:val="TableParagraph"/>
              <w:spacing w:before="30"/>
              <w:ind w:left="0"/>
              <w:rPr>
                <w:b/>
                <w:bCs/>
                <w:sz w:val="20"/>
              </w:rPr>
            </w:pPr>
            <w:r>
              <w:rPr>
                <w:b/>
                <w:bCs/>
                <w:sz w:val="20"/>
              </w:rPr>
              <w:t xml:space="preserve">  </w:t>
            </w:r>
            <w:r w:rsidR="00661BA8" w:rsidRPr="00661BA8">
              <w:rPr>
                <w:b/>
                <w:bCs/>
                <w:sz w:val="20"/>
              </w:rPr>
              <w:t>Form</w:t>
            </w:r>
          </w:p>
        </w:tc>
        <w:tc>
          <w:tcPr>
            <w:tcW w:w="9015" w:type="dxa"/>
          </w:tcPr>
          <w:p w14:paraId="5F391446" w14:textId="52C725E1" w:rsidR="00661BA8" w:rsidRDefault="7867126F" w:rsidP="773B0772">
            <w:pPr>
              <w:pStyle w:val="TableParagraph"/>
              <w:numPr>
                <w:ilvl w:val="0"/>
                <w:numId w:val="5"/>
              </w:numPr>
              <w:tabs>
                <w:tab w:val="left" w:pos="467"/>
              </w:tabs>
              <w:spacing w:line="271" w:lineRule="auto"/>
              <w:ind w:right="927"/>
              <w:rPr>
                <w:sz w:val="20"/>
                <w:szCs w:val="20"/>
              </w:rPr>
            </w:pPr>
            <w:r w:rsidRPr="773B0772">
              <w:rPr>
                <w:sz w:val="20"/>
                <w:szCs w:val="20"/>
              </w:rPr>
              <w:t>Vote</w:t>
            </w:r>
            <w:r w:rsidRPr="773B0772">
              <w:rPr>
                <w:spacing w:val="-4"/>
                <w:sz w:val="20"/>
                <w:szCs w:val="20"/>
              </w:rPr>
              <w:t xml:space="preserve"> </w:t>
            </w:r>
            <w:r w:rsidRPr="773B0772">
              <w:rPr>
                <w:sz w:val="20"/>
                <w:szCs w:val="20"/>
              </w:rPr>
              <w:t>Summary</w:t>
            </w:r>
            <w:r w:rsidRPr="773B0772">
              <w:rPr>
                <w:spacing w:val="-3"/>
                <w:sz w:val="20"/>
                <w:szCs w:val="20"/>
              </w:rPr>
              <w:t xml:space="preserve"> </w:t>
            </w:r>
            <w:r w:rsidRPr="773B0772">
              <w:rPr>
                <w:sz w:val="20"/>
                <w:szCs w:val="20"/>
              </w:rPr>
              <w:t>Form provided</w:t>
            </w:r>
            <w:r w:rsidRPr="773B0772">
              <w:rPr>
                <w:spacing w:val="-3"/>
                <w:sz w:val="20"/>
                <w:szCs w:val="20"/>
              </w:rPr>
              <w:t xml:space="preserve"> </w:t>
            </w:r>
            <w:r w:rsidRPr="773B0772">
              <w:rPr>
                <w:sz w:val="20"/>
                <w:szCs w:val="20"/>
              </w:rPr>
              <w:t>by</w:t>
            </w:r>
            <w:r w:rsidRPr="773B0772">
              <w:rPr>
                <w:spacing w:val="-3"/>
                <w:sz w:val="20"/>
                <w:szCs w:val="20"/>
              </w:rPr>
              <w:t xml:space="preserve"> </w:t>
            </w:r>
            <w:r w:rsidRPr="773B0772">
              <w:rPr>
                <w:sz w:val="20"/>
                <w:szCs w:val="20"/>
              </w:rPr>
              <w:t>the</w:t>
            </w:r>
            <w:r w:rsidRPr="773B0772">
              <w:rPr>
                <w:spacing w:val="-4"/>
                <w:sz w:val="20"/>
                <w:szCs w:val="20"/>
              </w:rPr>
              <w:t xml:space="preserve"> </w:t>
            </w:r>
            <w:r w:rsidRPr="773B0772">
              <w:rPr>
                <w:sz w:val="20"/>
                <w:szCs w:val="20"/>
              </w:rPr>
              <w:t>Office</w:t>
            </w:r>
            <w:r w:rsidRPr="773B0772">
              <w:rPr>
                <w:spacing w:val="-4"/>
                <w:sz w:val="20"/>
                <w:szCs w:val="20"/>
              </w:rPr>
              <w:t xml:space="preserve"> </w:t>
            </w:r>
            <w:r w:rsidRPr="773B0772">
              <w:rPr>
                <w:sz w:val="20"/>
                <w:szCs w:val="20"/>
              </w:rPr>
              <w:t>of</w:t>
            </w:r>
            <w:r w:rsidRPr="773B0772">
              <w:rPr>
                <w:spacing w:val="-5"/>
                <w:sz w:val="20"/>
                <w:szCs w:val="20"/>
              </w:rPr>
              <w:t xml:space="preserve"> </w:t>
            </w:r>
            <w:r w:rsidRPr="773B0772">
              <w:rPr>
                <w:sz w:val="20"/>
                <w:szCs w:val="20"/>
              </w:rPr>
              <w:t>Faculty</w:t>
            </w:r>
            <w:r w:rsidRPr="773B0772">
              <w:rPr>
                <w:spacing w:val="-3"/>
                <w:sz w:val="20"/>
                <w:szCs w:val="20"/>
              </w:rPr>
              <w:t xml:space="preserve"> </w:t>
            </w:r>
            <w:r w:rsidRPr="773B0772">
              <w:rPr>
                <w:sz w:val="20"/>
                <w:szCs w:val="20"/>
              </w:rPr>
              <w:t>Affairs</w:t>
            </w:r>
          </w:p>
        </w:tc>
      </w:tr>
      <w:tr w:rsidR="005166AD" w14:paraId="12EE5B13" w14:textId="77777777" w:rsidTr="786EDBC2">
        <w:trPr>
          <w:trHeight w:val="782"/>
        </w:trPr>
        <w:tc>
          <w:tcPr>
            <w:tcW w:w="1785" w:type="dxa"/>
          </w:tcPr>
          <w:p w14:paraId="5A6E6EC3" w14:textId="77777777" w:rsidR="005166AD" w:rsidRDefault="00AE3F83">
            <w:pPr>
              <w:pStyle w:val="TableParagraph"/>
              <w:spacing w:before="110"/>
              <w:rPr>
                <w:b/>
                <w:sz w:val="20"/>
              </w:rPr>
            </w:pPr>
            <w:r>
              <w:rPr>
                <w:b/>
                <w:spacing w:val="-2"/>
                <w:sz w:val="20"/>
              </w:rPr>
              <w:t>Candidate’s</w:t>
            </w:r>
          </w:p>
          <w:p w14:paraId="75754405" w14:textId="77777777" w:rsidR="005166AD" w:rsidRDefault="00AE3F83">
            <w:pPr>
              <w:pStyle w:val="TableParagraph"/>
              <w:spacing w:before="29"/>
              <w:rPr>
                <w:b/>
                <w:spacing w:val="-2"/>
                <w:sz w:val="20"/>
              </w:rPr>
            </w:pPr>
            <w:r>
              <w:rPr>
                <w:b/>
                <w:spacing w:val="-2"/>
                <w:sz w:val="20"/>
              </w:rPr>
              <w:t>Submission</w:t>
            </w:r>
          </w:p>
          <w:p w14:paraId="599C1018" w14:textId="1CF74684" w:rsidR="0025470E" w:rsidRPr="00CD16D0" w:rsidRDefault="0025470E">
            <w:pPr>
              <w:pStyle w:val="TableParagraph"/>
              <w:spacing w:before="29"/>
              <w:rPr>
                <w:b/>
                <w:sz w:val="20"/>
              </w:rPr>
            </w:pPr>
          </w:p>
        </w:tc>
        <w:tc>
          <w:tcPr>
            <w:tcW w:w="9015" w:type="dxa"/>
          </w:tcPr>
          <w:p w14:paraId="53226014" w14:textId="7A3CE9B5" w:rsidR="005166AD" w:rsidRDefault="24A8307B" w:rsidP="07F73B53">
            <w:pPr>
              <w:pStyle w:val="TableParagraph"/>
              <w:numPr>
                <w:ilvl w:val="0"/>
                <w:numId w:val="6"/>
              </w:numPr>
              <w:tabs>
                <w:tab w:val="left" w:pos="467"/>
              </w:tabs>
              <w:spacing w:before="100"/>
              <w:ind w:hanging="360"/>
              <w:rPr>
                <w:sz w:val="20"/>
                <w:szCs w:val="20"/>
              </w:rPr>
            </w:pPr>
            <w:r w:rsidRPr="07F73B53">
              <w:rPr>
                <w:spacing w:val="-2"/>
                <w:sz w:val="20"/>
                <w:szCs w:val="20"/>
              </w:rPr>
              <w:t>Candidate’s</w:t>
            </w:r>
            <w:r w:rsidRPr="07F73B53">
              <w:rPr>
                <w:spacing w:val="7"/>
                <w:sz w:val="20"/>
                <w:szCs w:val="20"/>
              </w:rPr>
              <w:t xml:space="preserve"> </w:t>
            </w:r>
            <w:r w:rsidRPr="07F73B53">
              <w:rPr>
                <w:spacing w:val="-2"/>
                <w:sz w:val="20"/>
                <w:szCs w:val="20"/>
              </w:rPr>
              <w:t>curriculum</w:t>
            </w:r>
            <w:r w:rsidRPr="07F73B53">
              <w:rPr>
                <w:spacing w:val="4"/>
                <w:sz w:val="20"/>
                <w:szCs w:val="20"/>
              </w:rPr>
              <w:t xml:space="preserve"> </w:t>
            </w:r>
            <w:r w:rsidRPr="07F73B53">
              <w:rPr>
                <w:spacing w:val="-4"/>
                <w:sz w:val="20"/>
                <w:szCs w:val="20"/>
              </w:rPr>
              <w:t>vitae</w:t>
            </w:r>
            <w:r w:rsidR="0816A2DF" w:rsidRPr="07F73B53">
              <w:rPr>
                <w:spacing w:val="-4"/>
                <w:sz w:val="20"/>
                <w:szCs w:val="20"/>
              </w:rPr>
              <w:t xml:space="preserve"> (CV)</w:t>
            </w:r>
            <w:r w:rsidR="00B87100">
              <w:rPr>
                <w:spacing w:val="-4"/>
                <w:sz w:val="20"/>
              </w:rPr>
              <w:br/>
            </w:r>
            <w:r w:rsidRPr="07F73B53">
              <w:rPr>
                <w:spacing w:val="-4"/>
                <w:sz w:val="20"/>
                <w:szCs w:val="20"/>
                <w:u w:val="single"/>
              </w:rPr>
              <w:t>Sub-b</w:t>
            </w:r>
            <w:r w:rsidR="688141F4" w:rsidRPr="07F73B53">
              <w:rPr>
                <w:spacing w:val="-4"/>
                <w:sz w:val="20"/>
                <w:szCs w:val="20"/>
                <w:u w:val="single"/>
              </w:rPr>
              <w:t>ookmark</w:t>
            </w:r>
            <w:r w:rsidR="688141F4" w:rsidRPr="07F73B53">
              <w:rPr>
                <w:sz w:val="20"/>
                <w:szCs w:val="20"/>
                <w:u w:val="single"/>
              </w:rPr>
              <w:t xml:space="preserve"> name</w:t>
            </w:r>
            <w:r w:rsidR="688141F4" w:rsidRPr="07F73B53">
              <w:rPr>
                <w:sz w:val="20"/>
                <w:szCs w:val="20"/>
              </w:rPr>
              <w:t xml:space="preserve"> – </w:t>
            </w:r>
            <w:r w:rsidR="688141F4" w:rsidRPr="00253EC5">
              <w:rPr>
                <w:color w:val="0070C0"/>
                <w:sz w:val="20"/>
                <w:szCs w:val="20"/>
              </w:rPr>
              <w:t>CV</w:t>
            </w:r>
          </w:p>
          <w:p w14:paraId="68CCC6AA" w14:textId="0AE828F6" w:rsidR="005166AD" w:rsidRDefault="24A8307B" w:rsidP="07F73B53">
            <w:pPr>
              <w:pStyle w:val="TableParagraph"/>
              <w:numPr>
                <w:ilvl w:val="0"/>
                <w:numId w:val="6"/>
              </w:numPr>
              <w:tabs>
                <w:tab w:val="left" w:pos="467"/>
              </w:tabs>
              <w:spacing w:before="97"/>
              <w:ind w:hanging="360"/>
              <w:rPr>
                <w:sz w:val="20"/>
                <w:szCs w:val="20"/>
              </w:rPr>
            </w:pPr>
            <w:r w:rsidRPr="07F73B53">
              <w:rPr>
                <w:sz w:val="20"/>
                <w:szCs w:val="20"/>
              </w:rPr>
              <w:t>Candidate’s</w:t>
            </w:r>
            <w:r w:rsidRPr="07F73B53">
              <w:rPr>
                <w:spacing w:val="-12"/>
                <w:sz w:val="20"/>
                <w:szCs w:val="20"/>
              </w:rPr>
              <w:t xml:space="preserve"> </w:t>
            </w:r>
            <w:r w:rsidRPr="07F73B53">
              <w:rPr>
                <w:sz w:val="20"/>
                <w:szCs w:val="20"/>
              </w:rPr>
              <w:t>statement/application</w:t>
            </w:r>
            <w:r w:rsidRPr="07F73B53">
              <w:rPr>
                <w:spacing w:val="22"/>
                <w:sz w:val="20"/>
                <w:szCs w:val="20"/>
              </w:rPr>
              <w:t xml:space="preserve"> </w:t>
            </w:r>
            <w:r w:rsidRPr="07F73B53">
              <w:rPr>
                <w:spacing w:val="-2"/>
                <w:sz w:val="20"/>
                <w:szCs w:val="20"/>
              </w:rPr>
              <w:t>letter(s)</w:t>
            </w:r>
            <w:r w:rsidR="008C669E">
              <w:rPr>
                <w:spacing w:val="-2"/>
                <w:sz w:val="20"/>
                <w:szCs w:val="20"/>
              </w:rPr>
              <w:t>.</w:t>
            </w:r>
            <w:r w:rsidR="00B87100">
              <w:rPr>
                <w:spacing w:val="-2"/>
                <w:sz w:val="20"/>
              </w:rPr>
              <w:br/>
            </w:r>
            <w:r w:rsidRPr="07F73B53">
              <w:rPr>
                <w:spacing w:val="-4"/>
                <w:sz w:val="20"/>
                <w:szCs w:val="20"/>
                <w:u w:val="single"/>
              </w:rPr>
              <w:t xml:space="preserve">Sub-bookmark </w:t>
            </w:r>
            <w:r w:rsidR="688141F4" w:rsidRPr="07F73B53">
              <w:rPr>
                <w:spacing w:val="-2"/>
                <w:sz w:val="20"/>
                <w:szCs w:val="20"/>
                <w:u w:val="single"/>
              </w:rPr>
              <w:t>name</w:t>
            </w:r>
            <w:r w:rsidR="688141F4" w:rsidRPr="07F73B53">
              <w:rPr>
                <w:sz w:val="20"/>
                <w:szCs w:val="20"/>
              </w:rPr>
              <w:t xml:space="preserve"> - </w:t>
            </w:r>
            <w:r w:rsidR="00253EC5" w:rsidRPr="00253EC5">
              <w:rPr>
                <w:color w:val="0070C0"/>
                <w:spacing w:val="-2"/>
                <w:sz w:val="20"/>
                <w:szCs w:val="20"/>
              </w:rPr>
              <w:t>Statement</w:t>
            </w:r>
          </w:p>
        </w:tc>
      </w:tr>
      <w:tr w:rsidR="005166AD" w14:paraId="72E9E7E9" w14:textId="77777777" w:rsidTr="786EDBC2">
        <w:trPr>
          <w:trHeight w:val="1751"/>
        </w:trPr>
        <w:tc>
          <w:tcPr>
            <w:tcW w:w="1785" w:type="dxa"/>
          </w:tcPr>
          <w:p w14:paraId="4708DAD1" w14:textId="5C4DF4FF" w:rsidR="000C6A63" w:rsidRDefault="00AE3F83">
            <w:pPr>
              <w:pStyle w:val="TableParagraph"/>
              <w:spacing w:line="271" w:lineRule="auto"/>
              <w:rPr>
                <w:b/>
                <w:spacing w:val="-2"/>
                <w:sz w:val="20"/>
              </w:rPr>
            </w:pPr>
            <w:r>
              <w:rPr>
                <w:b/>
                <w:spacing w:val="-2"/>
                <w:sz w:val="20"/>
              </w:rPr>
              <w:t>College</w:t>
            </w:r>
            <w:r w:rsidR="000C6A63">
              <w:rPr>
                <w:b/>
                <w:spacing w:val="-2"/>
                <w:sz w:val="20"/>
              </w:rPr>
              <w:t xml:space="preserve"> Level </w:t>
            </w:r>
            <w:r w:rsidR="000C6A63" w:rsidRPr="000C6A63">
              <w:rPr>
                <w:bCs/>
                <w:spacing w:val="-2"/>
                <w:sz w:val="20"/>
              </w:rPr>
              <w:t>(or)</w:t>
            </w:r>
            <w:r w:rsidR="000C6A63">
              <w:rPr>
                <w:b/>
                <w:spacing w:val="-2"/>
                <w:sz w:val="20"/>
              </w:rPr>
              <w:t xml:space="preserve"> </w:t>
            </w:r>
          </w:p>
          <w:p w14:paraId="0BC6EF95" w14:textId="1A3FC7E0" w:rsidR="000C6A63" w:rsidRDefault="00AE3F83" w:rsidP="000C6A63">
            <w:pPr>
              <w:pStyle w:val="TableParagraph"/>
              <w:spacing w:before="0" w:line="271" w:lineRule="auto"/>
              <w:rPr>
                <w:b/>
                <w:spacing w:val="-2"/>
                <w:sz w:val="20"/>
              </w:rPr>
            </w:pPr>
            <w:r>
              <w:rPr>
                <w:b/>
                <w:spacing w:val="-2"/>
                <w:sz w:val="20"/>
              </w:rPr>
              <w:t>School</w:t>
            </w:r>
            <w:r w:rsidR="000C6A63">
              <w:rPr>
                <w:b/>
                <w:spacing w:val="-2"/>
                <w:sz w:val="20"/>
              </w:rPr>
              <w:t xml:space="preserve"> Level </w:t>
            </w:r>
            <w:r w:rsidR="000C6A63" w:rsidRPr="000C6A63">
              <w:rPr>
                <w:bCs/>
                <w:spacing w:val="-2"/>
                <w:sz w:val="20"/>
              </w:rPr>
              <w:t>(or)</w:t>
            </w:r>
            <w:r w:rsidRPr="000C6A63">
              <w:rPr>
                <w:bCs/>
                <w:spacing w:val="-2"/>
                <w:sz w:val="20"/>
              </w:rPr>
              <w:t xml:space="preserve"> </w:t>
            </w:r>
          </w:p>
          <w:p w14:paraId="3FE207AC" w14:textId="7FB3FE0F" w:rsidR="000C6A63" w:rsidRDefault="00AE3F83" w:rsidP="000C6A63">
            <w:pPr>
              <w:pStyle w:val="TableParagraph"/>
              <w:spacing w:before="0" w:line="271" w:lineRule="auto"/>
              <w:rPr>
                <w:b/>
                <w:spacing w:val="-2"/>
                <w:sz w:val="20"/>
              </w:rPr>
            </w:pPr>
            <w:r>
              <w:rPr>
                <w:b/>
                <w:spacing w:val="-2"/>
                <w:sz w:val="20"/>
              </w:rPr>
              <w:t>Center</w:t>
            </w:r>
            <w:r w:rsidR="000C6A63">
              <w:rPr>
                <w:b/>
                <w:spacing w:val="-2"/>
                <w:sz w:val="20"/>
              </w:rPr>
              <w:t xml:space="preserve"> Level </w:t>
            </w:r>
            <w:r w:rsidR="000C6A63" w:rsidRPr="000C6A63">
              <w:rPr>
                <w:bCs/>
                <w:spacing w:val="-2"/>
                <w:sz w:val="20"/>
              </w:rPr>
              <w:t>(or)</w:t>
            </w:r>
          </w:p>
          <w:p w14:paraId="3AB63E00" w14:textId="37268248" w:rsidR="005166AD" w:rsidRDefault="00AE3F83" w:rsidP="000C6A63">
            <w:pPr>
              <w:pStyle w:val="TableParagraph"/>
              <w:spacing w:before="0" w:line="271" w:lineRule="auto"/>
              <w:rPr>
                <w:b/>
                <w:spacing w:val="-2"/>
                <w:sz w:val="20"/>
              </w:rPr>
            </w:pPr>
            <w:r>
              <w:rPr>
                <w:b/>
                <w:spacing w:val="-2"/>
                <w:sz w:val="20"/>
              </w:rPr>
              <w:t>Library Level</w:t>
            </w:r>
          </w:p>
          <w:p w14:paraId="5D28B048" w14:textId="60C76C23" w:rsidR="0025470E" w:rsidRPr="00CD16D0" w:rsidRDefault="0025470E">
            <w:pPr>
              <w:pStyle w:val="TableParagraph"/>
              <w:spacing w:line="271" w:lineRule="auto"/>
              <w:rPr>
                <w:b/>
                <w:sz w:val="20"/>
              </w:rPr>
            </w:pPr>
          </w:p>
        </w:tc>
        <w:tc>
          <w:tcPr>
            <w:tcW w:w="9015" w:type="dxa"/>
          </w:tcPr>
          <w:p w14:paraId="7CFFA5D3" w14:textId="07782330" w:rsidR="005166AD" w:rsidRPr="00913FB8" w:rsidRDefault="24A8307B" w:rsidP="07F73B53">
            <w:pPr>
              <w:pStyle w:val="TableParagraph"/>
              <w:numPr>
                <w:ilvl w:val="0"/>
                <w:numId w:val="4"/>
              </w:numPr>
              <w:tabs>
                <w:tab w:val="left" w:pos="467"/>
              </w:tabs>
              <w:ind w:hanging="360"/>
              <w:rPr>
                <w:strike/>
                <w:sz w:val="20"/>
                <w:szCs w:val="20"/>
              </w:rPr>
            </w:pPr>
            <w:r w:rsidRPr="07F73B53">
              <w:rPr>
                <w:sz w:val="20"/>
                <w:szCs w:val="20"/>
              </w:rPr>
              <w:t>Recommendation,</w:t>
            </w:r>
            <w:r w:rsidRPr="07F73B53">
              <w:rPr>
                <w:spacing w:val="-8"/>
                <w:sz w:val="20"/>
                <w:szCs w:val="20"/>
              </w:rPr>
              <w:t xml:space="preserve"> </w:t>
            </w:r>
            <w:r w:rsidRPr="07F73B53">
              <w:rPr>
                <w:sz w:val="20"/>
                <w:szCs w:val="20"/>
              </w:rPr>
              <w:t>with</w:t>
            </w:r>
            <w:r w:rsidRPr="07F73B53">
              <w:rPr>
                <w:spacing w:val="-7"/>
                <w:sz w:val="20"/>
                <w:szCs w:val="20"/>
              </w:rPr>
              <w:t xml:space="preserve"> </w:t>
            </w:r>
            <w:r w:rsidRPr="07F73B53">
              <w:rPr>
                <w:sz w:val="20"/>
                <w:szCs w:val="20"/>
              </w:rPr>
              <w:t>rationale,</w:t>
            </w:r>
            <w:r w:rsidRPr="07F73B53">
              <w:rPr>
                <w:spacing w:val="-8"/>
                <w:sz w:val="20"/>
                <w:szCs w:val="20"/>
              </w:rPr>
              <w:t xml:space="preserve"> </w:t>
            </w:r>
            <w:r w:rsidRPr="07F73B53">
              <w:rPr>
                <w:sz w:val="20"/>
                <w:szCs w:val="20"/>
              </w:rPr>
              <w:t>of</w:t>
            </w:r>
            <w:r w:rsidRPr="07F73B53">
              <w:rPr>
                <w:spacing w:val="-10"/>
                <w:sz w:val="20"/>
                <w:szCs w:val="20"/>
              </w:rPr>
              <w:t xml:space="preserve"> </w:t>
            </w:r>
            <w:r w:rsidRPr="07F73B53">
              <w:rPr>
                <w:sz w:val="20"/>
                <w:szCs w:val="20"/>
              </w:rPr>
              <w:t>the</w:t>
            </w:r>
            <w:r w:rsidRPr="07F73B53">
              <w:rPr>
                <w:spacing w:val="-8"/>
                <w:sz w:val="20"/>
                <w:szCs w:val="20"/>
              </w:rPr>
              <w:t xml:space="preserve"> </w:t>
            </w:r>
            <w:r w:rsidRPr="07F73B53">
              <w:rPr>
                <w:sz w:val="20"/>
                <w:szCs w:val="20"/>
              </w:rPr>
              <w:t>dean</w:t>
            </w:r>
            <w:r w:rsidRPr="07F73B53">
              <w:rPr>
                <w:spacing w:val="-6"/>
                <w:sz w:val="20"/>
                <w:szCs w:val="20"/>
              </w:rPr>
              <w:t xml:space="preserve"> </w:t>
            </w:r>
            <w:r w:rsidRPr="07F73B53">
              <w:rPr>
                <w:sz w:val="20"/>
                <w:szCs w:val="20"/>
              </w:rPr>
              <w:t>or</w:t>
            </w:r>
            <w:r w:rsidRPr="07F73B53">
              <w:rPr>
                <w:spacing w:val="-7"/>
                <w:sz w:val="20"/>
                <w:szCs w:val="20"/>
              </w:rPr>
              <w:t xml:space="preserve"> </w:t>
            </w:r>
            <w:r w:rsidR="76060999" w:rsidRPr="07F73B53">
              <w:rPr>
                <w:spacing w:val="-2"/>
                <w:sz w:val="20"/>
                <w:szCs w:val="20"/>
              </w:rPr>
              <w:t>comparable administrator</w:t>
            </w:r>
            <w:r w:rsidR="008C669E">
              <w:rPr>
                <w:spacing w:val="-2"/>
                <w:sz w:val="20"/>
                <w:szCs w:val="20"/>
              </w:rPr>
              <w:t>.</w:t>
            </w:r>
            <w:r w:rsidR="00B87100">
              <w:rPr>
                <w:spacing w:val="-2"/>
                <w:sz w:val="20"/>
              </w:rPr>
              <w:br/>
            </w:r>
            <w:r w:rsidRPr="07F73B53">
              <w:rPr>
                <w:spacing w:val="-4"/>
                <w:sz w:val="20"/>
                <w:szCs w:val="20"/>
                <w:u w:val="single"/>
              </w:rPr>
              <w:t xml:space="preserve">Sub-bookmark </w:t>
            </w:r>
            <w:r w:rsidR="688141F4" w:rsidRPr="07F73B53">
              <w:rPr>
                <w:spacing w:val="-4"/>
                <w:sz w:val="20"/>
                <w:szCs w:val="20"/>
                <w:u w:val="single"/>
              </w:rPr>
              <w:t>name</w:t>
            </w:r>
            <w:r w:rsidR="688141F4" w:rsidRPr="07F73B53">
              <w:rPr>
                <w:spacing w:val="-4"/>
                <w:sz w:val="20"/>
                <w:szCs w:val="20"/>
              </w:rPr>
              <w:t xml:space="preserve"> –</w:t>
            </w:r>
            <w:r w:rsidR="00253EC5" w:rsidRPr="00253EC5">
              <w:rPr>
                <w:color w:val="0070C0"/>
                <w:spacing w:val="-4"/>
                <w:sz w:val="20"/>
                <w:szCs w:val="20"/>
              </w:rPr>
              <w:t>Dean</w:t>
            </w:r>
            <w:r w:rsidR="00253EC5">
              <w:rPr>
                <w:color w:val="0070C0"/>
                <w:spacing w:val="-4"/>
                <w:sz w:val="20"/>
                <w:szCs w:val="20"/>
              </w:rPr>
              <w:t xml:space="preserve"> </w:t>
            </w:r>
            <w:r w:rsidR="00253EC5" w:rsidRPr="00913FB8">
              <w:rPr>
                <w:sz w:val="20"/>
                <w:szCs w:val="20"/>
              </w:rPr>
              <w:t>Recommendation</w:t>
            </w:r>
          </w:p>
          <w:p w14:paraId="16B6113E" w14:textId="749771B2" w:rsidR="008C669E" w:rsidRPr="008C669E" w:rsidRDefault="24A8307B" w:rsidP="008C669E">
            <w:pPr>
              <w:pStyle w:val="TableParagraph"/>
              <w:numPr>
                <w:ilvl w:val="0"/>
                <w:numId w:val="4"/>
              </w:numPr>
              <w:tabs>
                <w:tab w:val="left" w:pos="467"/>
                <w:tab w:val="left" w:pos="472"/>
              </w:tabs>
              <w:spacing w:before="142"/>
              <w:ind w:left="472" w:right="600" w:hanging="366"/>
              <w:rPr>
                <w:sz w:val="20"/>
                <w:szCs w:val="20"/>
              </w:rPr>
            </w:pPr>
            <w:r w:rsidRPr="07F73B53">
              <w:rPr>
                <w:sz w:val="20"/>
                <w:szCs w:val="20"/>
              </w:rPr>
              <w:t>Letter(s)</w:t>
            </w:r>
            <w:r w:rsidRPr="07F73B53">
              <w:rPr>
                <w:spacing w:val="-8"/>
                <w:sz w:val="20"/>
                <w:szCs w:val="20"/>
              </w:rPr>
              <w:t xml:space="preserve"> </w:t>
            </w:r>
            <w:r w:rsidRPr="07F73B53">
              <w:rPr>
                <w:sz w:val="20"/>
                <w:szCs w:val="20"/>
              </w:rPr>
              <w:t>from</w:t>
            </w:r>
            <w:r w:rsidRPr="07F73B53">
              <w:rPr>
                <w:spacing w:val="-10"/>
                <w:sz w:val="20"/>
                <w:szCs w:val="20"/>
              </w:rPr>
              <w:t xml:space="preserve"> </w:t>
            </w:r>
            <w:r w:rsidRPr="07F73B53">
              <w:rPr>
                <w:sz w:val="20"/>
                <w:szCs w:val="20"/>
              </w:rPr>
              <w:t>the</w:t>
            </w:r>
            <w:r w:rsidRPr="07F73B53">
              <w:rPr>
                <w:spacing w:val="-8"/>
                <w:sz w:val="20"/>
                <w:szCs w:val="20"/>
              </w:rPr>
              <w:t xml:space="preserve"> </w:t>
            </w:r>
            <w:r w:rsidRPr="07F73B53">
              <w:rPr>
                <w:sz w:val="20"/>
                <w:szCs w:val="20"/>
              </w:rPr>
              <w:t>college/school/center/library</w:t>
            </w:r>
            <w:r w:rsidRPr="07F73B53">
              <w:rPr>
                <w:spacing w:val="-3"/>
                <w:sz w:val="20"/>
                <w:szCs w:val="20"/>
              </w:rPr>
              <w:t xml:space="preserve"> </w:t>
            </w:r>
            <w:r w:rsidRPr="07F73B53">
              <w:rPr>
                <w:sz w:val="20"/>
                <w:szCs w:val="20"/>
              </w:rPr>
              <w:t>committee</w:t>
            </w:r>
            <w:r w:rsidRPr="07F73B53">
              <w:rPr>
                <w:spacing w:val="-8"/>
                <w:sz w:val="20"/>
                <w:szCs w:val="20"/>
              </w:rPr>
              <w:t xml:space="preserve"> </w:t>
            </w:r>
            <w:r w:rsidRPr="07F73B53">
              <w:rPr>
                <w:sz w:val="20"/>
                <w:szCs w:val="20"/>
              </w:rPr>
              <w:t>indicating</w:t>
            </w:r>
            <w:r w:rsidRPr="07F73B53">
              <w:rPr>
                <w:spacing w:val="-8"/>
                <w:sz w:val="20"/>
                <w:szCs w:val="20"/>
              </w:rPr>
              <w:t xml:space="preserve"> </w:t>
            </w:r>
            <w:r w:rsidRPr="07F73B53">
              <w:rPr>
                <w:sz w:val="20"/>
                <w:szCs w:val="20"/>
              </w:rPr>
              <w:t>the</w:t>
            </w:r>
            <w:r w:rsidRPr="07F73B53">
              <w:rPr>
                <w:spacing w:val="-8"/>
                <w:sz w:val="20"/>
                <w:szCs w:val="20"/>
              </w:rPr>
              <w:t xml:space="preserve"> </w:t>
            </w:r>
            <w:r w:rsidRPr="07F73B53">
              <w:rPr>
                <w:sz w:val="20"/>
                <w:szCs w:val="20"/>
              </w:rPr>
              <w:t>committee’s</w:t>
            </w:r>
            <w:r w:rsidRPr="07F73B53">
              <w:rPr>
                <w:spacing w:val="-7"/>
                <w:sz w:val="20"/>
                <w:szCs w:val="20"/>
              </w:rPr>
              <w:t xml:space="preserve"> </w:t>
            </w:r>
            <w:r w:rsidRPr="07F73B53">
              <w:rPr>
                <w:sz w:val="20"/>
                <w:szCs w:val="20"/>
              </w:rPr>
              <w:t xml:space="preserve">vote </w:t>
            </w:r>
            <w:r w:rsidRPr="07F73B53">
              <w:rPr>
                <w:spacing w:val="-2"/>
                <w:sz w:val="20"/>
                <w:szCs w:val="20"/>
              </w:rPr>
              <w:t>count</w:t>
            </w:r>
            <w:r w:rsidR="008C669E">
              <w:rPr>
                <w:spacing w:val="-2"/>
                <w:sz w:val="20"/>
                <w:szCs w:val="20"/>
              </w:rPr>
              <w:t>.</w:t>
            </w:r>
            <w:r w:rsidR="00B87100">
              <w:rPr>
                <w:sz w:val="20"/>
              </w:rPr>
              <w:br/>
            </w:r>
            <w:r w:rsidRPr="07F73B53">
              <w:rPr>
                <w:spacing w:val="-4"/>
                <w:sz w:val="20"/>
                <w:szCs w:val="20"/>
                <w:u w:val="single"/>
              </w:rPr>
              <w:t xml:space="preserve">Sub-bookmark </w:t>
            </w:r>
            <w:r w:rsidR="688141F4" w:rsidRPr="07F73B53">
              <w:rPr>
                <w:spacing w:val="-4"/>
                <w:sz w:val="20"/>
                <w:szCs w:val="20"/>
                <w:u w:val="single"/>
              </w:rPr>
              <w:t>name</w:t>
            </w:r>
            <w:r w:rsidR="688141F4" w:rsidRPr="07F73B53">
              <w:rPr>
                <w:sz w:val="20"/>
                <w:szCs w:val="20"/>
              </w:rPr>
              <w:t xml:space="preserve"> –</w:t>
            </w:r>
            <w:r w:rsidR="000C6A63">
              <w:rPr>
                <w:sz w:val="20"/>
                <w:szCs w:val="20"/>
              </w:rPr>
              <w:t xml:space="preserve"> </w:t>
            </w:r>
            <w:r w:rsidR="00811705">
              <w:rPr>
                <w:color w:val="0070C0"/>
                <w:sz w:val="20"/>
                <w:szCs w:val="20"/>
              </w:rPr>
              <w:t>Committee</w:t>
            </w:r>
            <w:r w:rsidR="000C6A63">
              <w:rPr>
                <w:color w:val="0070C0"/>
                <w:sz w:val="20"/>
                <w:szCs w:val="20"/>
              </w:rPr>
              <w:t xml:space="preserve"> Recommendation</w:t>
            </w:r>
          </w:p>
          <w:p w14:paraId="167A7512" w14:textId="3E236EB2" w:rsidR="005166AD" w:rsidRDefault="24A8307B" w:rsidP="00661BA8">
            <w:pPr>
              <w:pStyle w:val="TableParagraph"/>
              <w:numPr>
                <w:ilvl w:val="0"/>
                <w:numId w:val="4"/>
              </w:numPr>
              <w:tabs>
                <w:tab w:val="left" w:pos="467"/>
              </w:tabs>
              <w:spacing w:before="154" w:line="271" w:lineRule="auto"/>
              <w:ind w:left="461" w:right="-70" w:hanging="360"/>
              <w:rPr>
                <w:sz w:val="20"/>
                <w:szCs w:val="20"/>
              </w:rPr>
            </w:pPr>
            <w:r w:rsidRPr="07F73B53">
              <w:rPr>
                <w:sz w:val="20"/>
                <w:szCs w:val="20"/>
              </w:rPr>
              <w:t>Midpoint</w:t>
            </w:r>
            <w:r w:rsidRPr="07F73B53">
              <w:rPr>
                <w:spacing w:val="-12"/>
                <w:sz w:val="20"/>
                <w:szCs w:val="20"/>
              </w:rPr>
              <w:t xml:space="preserve"> </w:t>
            </w:r>
            <w:r w:rsidRPr="07F73B53">
              <w:rPr>
                <w:sz w:val="20"/>
                <w:szCs w:val="20"/>
              </w:rPr>
              <w:t>review</w:t>
            </w:r>
            <w:r w:rsidRPr="07F73B53">
              <w:rPr>
                <w:spacing w:val="-8"/>
                <w:sz w:val="20"/>
                <w:szCs w:val="20"/>
              </w:rPr>
              <w:t xml:space="preserve"> </w:t>
            </w:r>
            <w:r w:rsidRPr="07F73B53">
              <w:rPr>
                <w:sz w:val="20"/>
                <w:szCs w:val="20"/>
              </w:rPr>
              <w:t>report</w:t>
            </w:r>
            <w:r w:rsidRPr="07F73B53">
              <w:rPr>
                <w:spacing w:val="-5"/>
                <w:sz w:val="20"/>
                <w:szCs w:val="20"/>
              </w:rPr>
              <w:t xml:space="preserve"> </w:t>
            </w:r>
            <w:r w:rsidRPr="07F73B53">
              <w:rPr>
                <w:sz w:val="20"/>
                <w:szCs w:val="20"/>
              </w:rPr>
              <w:t>(required</w:t>
            </w:r>
            <w:r w:rsidRPr="07F73B53">
              <w:rPr>
                <w:spacing w:val="-5"/>
                <w:sz w:val="20"/>
                <w:szCs w:val="20"/>
              </w:rPr>
              <w:t xml:space="preserve"> </w:t>
            </w:r>
            <w:r w:rsidRPr="07F73B53">
              <w:rPr>
                <w:sz w:val="20"/>
                <w:szCs w:val="20"/>
              </w:rPr>
              <w:t>for</w:t>
            </w:r>
            <w:r w:rsidRPr="07F73B53">
              <w:rPr>
                <w:spacing w:val="-5"/>
                <w:sz w:val="20"/>
                <w:szCs w:val="20"/>
              </w:rPr>
              <w:t xml:space="preserve"> </w:t>
            </w:r>
            <w:r w:rsidRPr="07F73B53">
              <w:rPr>
                <w:sz w:val="20"/>
                <w:szCs w:val="20"/>
              </w:rPr>
              <w:t>tenure</w:t>
            </w:r>
            <w:r w:rsidRPr="07F73B53">
              <w:rPr>
                <w:spacing w:val="-4"/>
                <w:sz w:val="20"/>
                <w:szCs w:val="20"/>
              </w:rPr>
              <w:t xml:space="preserve"> </w:t>
            </w:r>
            <w:r w:rsidRPr="07F73B53">
              <w:rPr>
                <w:sz w:val="20"/>
                <w:szCs w:val="20"/>
              </w:rPr>
              <w:t>track</w:t>
            </w:r>
            <w:r w:rsidRPr="07F73B53">
              <w:rPr>
                <w:spacing w:val="-5"/>
                <w:sz w:val="20"/>
                <w:szCs w:val="20"/>
              </w:rPr>
              <w:t xml:space="preserve"> </w:t>
            </w:r>
            <w:r w:rsidRPr="07F73B53">
              <w:rPr>
                <w:sz w:val="20"/>
                <w:szCs w:val="20"/>
              </w:rPr>
              <w:t>faculty)</w:t>
            </w:r>
            <w:r w:rsidRPr="07F73B53">
              <w:rPr>
                <w:spacing w:val="-4"/>
                <w:sz w:val="20"/>
                <w:szCs w:val="20"/>
              </w:rPr>
              <w:t xml:space="preserve"> </w:t>
            </w:r>
            <w:r w:rsidRPr="07F73B53">
              <w:rPr>
                <w:sz w:val="20"/>
                <w:szCs w:val="20"/>
              </w:rPr>
              <w:t>OR</w:t>
            </w:r>
            <w:r w:rsidRPr="07F73B53">
              <w:rPr>
                <w:spacing w:val="-6"/>
                <w:sz w:val="20"/>
                <w:szCs w:val="20"/>
              </w:rPr>
              <w:t xml:space="preserve"> </w:t>
            </w:r>
            <w:r w:rsidRPr="07F73B53">
              <w:rPr>
                <w:sz w:val="20"/>
                <w:szCs w:val="20"/>
              </w:rPr>
              <w:t>Third</w:t>
            </w:r>
            <w:r w:rsidRPr="07F73B53">
              <w:rPr>
                <w:spacing w:val="-5"/>
                <w:sz w:val="20"/>
                <w:szCs w:val="20"/>
              </w:rPr>
              <w:t xml:space="preserve"> </w:t>
            </w:r>
            <w:r w:rsidRPr="07F73B53">
              <w:rPr>
                <w:sz w:val="20"/>
                <w:szCs w:val="20"/>
              </w:rPr>
              <w:t>year</w:t>
            </w:r>
            <w:r w:rsidRPr="07F73B53">
              <w:rPr>
                <w:spacing w:val="-5"/>
                <w:sz w:val="20"/>
                <w:szCs w:val="20"/>
              </w:rPr>
              <w:t xml:space="preserve"> </w:t>
            </w:r>
            <w:r w:rsidRPr="07F73B53">
              <w:rPr>
                <w:sz w:val="20"/>
                <w:szCs w:val="20"/>
              </w:rPr>
              <w:t>review</w:t>
            </w:r>
            <w:r w:rsidRPr="07F73B53">
              <w:rPr>
                <w:spacing w:val="-6"/>
                <w:sz w:val="20"/>
                <w:szCs w:val="20"/>
              </w:rPr>
              <w:t xml:space="preserve"> </w:t>
            </w:r>
            <w:r w:rsidRPr="07F73B53">
              <w:rPr>
                <w:sz w:val="20"/>
                <w:szCs w:val="20"/>
              </w:rPr>
              <w:t>report</w:t>
            </w:r>
            <w:r w:rsidRPr="07F73B53">
              <w:rPr>
                <w:spacing w:val="-5"/>
                <w:sz w:val="20"/>
                <w:szCs w:val="20"/>
              </w:rPr>
              <w:t xml:space="preserve"> </w:t>
            </w:r>
            <w:r w:rsidRPr="07F73B53">
              <w:rPr>
                <w:sz w:val="20"/>
                <w:szCs w:val="20"/>
              </w:rPr>
              <w:t>(required for non-tenure track faculty)</w:t>
            </w:r>
            <w:r w:rsidR="008C669E">
              <w:rPr>
                <w:sz w:val="20"/>
                <w:szCs w:val="20"/>
              </w:rPr>
              <w:t>.</w:t>
            </w:r>
            <w:r w:rsidR="00B87100">
              <w:rPr>
                <w:sz w:val="20"/>
              </w:rPr>
              <w:br/>
            </w:r>
            <w:r w:rsidRPr="07F73B53">
              <w:rPr>
                <w:spacing w:val="-4"/>
                <w:sz w:val="20"/>
                <w:szCs w:val="20"/>
                <w:u w:val="single"/>
              </w:rPr>
              <w:t xml:space="preserve">Sub-bookmark </w:t>
            </w:r>
            <w:r w:rsidR="688141F4" w:rsidRPr="07F73B53">
              <w:rPr>
                <w:spacing w:val="-4"/>
                <w:sz w:val="20"/>
                <w:szCs w:val="20"/>
                <w:u w:val="single"/>
              </w:rPr>
              <w:t>name</w:t>
            </w:r>
            <w:r w:rsidR="688141F4" w:rsidRPr="07F73B53">
              <w:rPr>
                <w:sz w:val="20"/>
                <w:szCs w:val="20"/>
              </w:rPr>
              <w:t xml:space="preserve"> –</w:t>
            </w:r>
            <w:r w:rsidR="688141F4" w:rsidRPr="07F73B53">
              <w:rPr>
                <w:spacing w:val="-4"/>
                <w:sz w:val="20"/>
                <w:szCs w:val="20"/>
              </w:rPr>
              <w:t xml:space="preserve"> </w:t>
            </w:r>
            <w:r w:rsidR="688141F4" w:rsidRPr="00253EC5">
              <w:rPr>
                <w:color w:val="0070C0"/>
                <w:sz w:val="20"/>
                <w:szCs w:val="20"/>
              </w:rPr>
              <w:t xml:space="preserve">Midpoint </w:t>
            </w:r>
            <w:r w:rsidR="00533C9F">
              <w:rPr>
                <w:sz w:val="20"/>
                <w:szCs w:val="20"/>
              </w:rPr>
              <w:t xml:space="preserve">(for tenure track) or </w:t>
            </w:r>
            <w:r w:rsidR="688141F4" w:rsidRPr="00253EC5">
              <w:rPr>
                <w:color w:val="0070C0"/>
                <w:sz w:val="20"/>
                <w:szCs w:val="20"/>
              </w:rPr>
              <w:t>Third</w:t>
            </w:r>
            <w:r w:rsidR="688141F4" w:rsidRPr="00253EC5">
              <w:rPr>
                <w:color w:val="0070C0"/>
                <w:spacing w:val="-5"/>
                <w:sz w:val="20"/>
                <w:szCs w:val="20"/>
              </w:rPr>
              <w:t xml:space="preserve"> </w:t>
            </w:r>
            <w:r w:rsidR="00533C9F">
              <w:rPr>
                <w:color w:val="0070C0"/>
                <w:sz w:val="20"/>
                <w:szCs w:val="20"/>
              </w:rPr>
              <w:t>Y</w:t>
            </w:r>
            <w:r w:rsidR="688141F4" w:rsidRPr="00253EC5">
              <w:rPr>
                <w:color w:val="0070C0"/>
                <w:sz w:val="20"/>
                <w:szCs w:val="20"/>
              </w:rPr>
              <w:t>ear</w:t>
            </w:r>
            <w:r w:rsidR="688141F4" w:rsidRPr="00253EC5">
              <w:rPr>
                <w:color w:val="0070C0"/>
                <w:spacing w:val="-5"/>
                <w:sz w:val="20"/>
                <w:szCs w:val="20"/>
              </w:rPr>
              <w:t xml:space="preserve"> </w:t>
            </w:r>
            <w:r w:rsidR="00533C9F">
              <w:rPr>
                <w:color w:val="0070C0"/>
                <w:spacing w:val="-5"/>
                <w:sz w:val="20"/>
                <w:szCs w:val="20"/>
              </w:rPr>
              <w:t>R</w:t>
            </w:r>
            <w:r w:rsidR="688141F4" w:rsidRPr="00253EC5">
              <w:rPr>
                <w:color w:val="0070C0"/>
                <w:sz w:val="20"/>
                <w:szCs w:val="20"/>
              </w:rPr>
              <w:t>eview</w:t>
            </w:r>
            <w:r w:rsidR="00533C9F">
              <w:rPr>
                <w:color w:val="0070C0"/>
                <w:sz w:val="20"/>
                <w:szCs w:val="20"/>
              </w:rPr>
              <w:t xml:space="preserve"> </w:t>
            </w:r>
            <w:r w:rsidR="00533C9F">
              <w:rPr>
                <w:sz w:val="20"/>
                <w:szCs w:val="20"/>
              </w:rPr>
              <w:t>(for non-tenure track)</w:t>
            </w:r>
          </w:p>
        </w:tc>
      </w:tr>
      <w:tr w:rsidR="005166AD" w14:paraId="77AC8839" w14:textId="77777777" w:rsidTr="786EDBC2">
        <w:trPr>
          <w:trHeight w:val="1843"/>
        </w:trPr>
        <w:tc>
          <w:tcPr>
            <w:tcW w:w="1785" w:type="dxa"/>
          </w:tcPr>
          <w:p w14:paraId="47029A04" w14:textId="77777777" w:rsidR="00811705" w:rsidRDefault="00AE3F83" w:rsidP="00811705">
            <w:pPr>
              <w:pStyle w:val="TableParagraph"/>
              <w:spacing w:line="268" w:lineRule="auto"/>
              <w:ind w:right="84"/>
              <w:rPr>
                <w:b/>
                <w:spacing w:val="-2"/>
                <w:sz w:val="20"/>
              </w:rPr>
            </w:pPr>
            <w:r>
              <w:rPr>
                <w:b/>
                <w:spacing w:val="-2"/>
                <w:sz w:val="20"/>
              </w:rPr>
              <w:t>Department Level</w:t>
            </w:r>
            <w:r w:rsidR="00811705">
              <w:rPr>
                <w:b/>
                <w:spacing w:val="-2"/>
                <w:sz w:val="20"/>
              </w:rPr>
              <w:t xml:space="preserve"> </w:t>
            </w:r>
            <w:r w:rsidR="0025470E">
              <w:rPr>
                <w:b/>
                <w:spacing w:val="-2"/>
                <w:sz w:val="20"/>
              </w:rPr>
              <w:t xml:space="preserve"> </w:t>
            </w:r>
          </w:p>
          <w:p w14:paraId="1272D494" w14:textId="33B38589" w:rsidR="0025470E" w:rsidRPr="00CD16D0" w:rsidRDefault="0025470E" w:rsidP="00811705">
            <w:pPr>
              <w:pStyle w:val="TableParagraph"/>
              <w:spacing w:line="268" w:lineRule="auto"/>
              <w:ind w:right="84"/>
              <w:rPr>
                <w:b/>
                <w:spacing w:val="-2"/>
                <w:sz w:val="20"/>
              </w:rPr>
            </w:pPr>
          </w:p>
        </w:tc>
        <w:tc>
          <w:tcPr>
            <w:tcW w:w="9015" w:type="dxa"/>
          </w:tcPr>
          <w:p w14:paraId="5A51D9DA" w14:textId="3019B3CD" w:rsidR="005166AD" w:rsidRDefault="24A8307B" w:rsidP="07F73B53">
            <w:pPr>
              <w:pStyle w:val="TableParagraph"/>
              <w:numPr>
                <w:ilvl w:val="0"/>
                <w:numId w:val="3"/>
              </w:numPr>
              <w:tabs>
                <w:tab w:val="left" w:pos="467"/>
              </w:tabs>
              <w:spacing w:before="97"/>
              <w:ind w:hanging="360"/>
              <w:rPr>
                <w:sz w:val="20"/>
                <w:szCs w:val="20"/>
              </w:rPr>
            </w:pPr>
            <w:r w:rsidRPr="07F73B53">
              <w:rPr>
                <w:sz w:val="20"/>
                <w:szCs w:val="20"/>
              </w:rPr>
              <w:t>Recommendation,</w:t>
            </w:r>
            <w:r w:rsidRPr="07F73B53">
              <w:rPr>
                <w:spacing w:val="-9"/>
                <w:sz w:val="20"/>
                <w:szCs w:val="20"/>
              </w:rPr>
              <w:t xml:space="preserve"> </w:t>
            </w:r>
            <w:r w:rsidRPr="07F73B53">
              <w:rPr>
                <w:sz w:val="20"/>
                <w:szCs w:val="20"/>
              </w:rPr>
              <w:t>with</w:t>
            </w:r>
            <w:r w:rsidRPr="07F73B53">
              <w:rPr>
                <w:spacing w:val="-8"/>
                <w:sz w:val="20"/>
                <w:szCs w:val="20"/>
              </w:rPr>
              <w:t xml:space="preserve"> </w:t>
            </w:r>
            <w:r w:rsidRPr="07F73B53">
              <w:rPr>
                <w:sz w:val="20"/>
                <w:szCs w:val="20"/>
              </w:rPr>
              <w:t>rationale,</w:t>
            </w:r>
            <w:r w:rsidRPr="07F73B53">
              <w:rPr>
                <w:spacing w:val="-9"/>
                <w:sz w:val="20"/>
                <w:szCs w:val="20"/>
              </w:rPr>
              <w:t xml:space="preserve"> </w:t>
            </w:r>
            <w:r w:rsidRPr="07F73B53">
              <w:rPr>
                <w:sz w:val="20"/>
                <w:szCs w:val="20"/>
              </w:rPr>
              <w:t>of</w:t>
            </w:r>
            <w:r w:rsidRPr="07F73B53">
              <w:rPr>
                <w:spacing w:val="-11"/>
                <w:sz w:val="20"/>
                <w:szCs w:val="20"/>
              </w:rPr>
              <w:t xml:space="preserve"> </w:t>
            </w:r>
            <w:r w:rsidRPr="07F73B53">
              <w:rPr>
                <w:sz w:val="20"/>
                <w:szCs w:val="20"/>
              </w:rPr>
              <w:t>the</w:t>
            </w:r>
            <w:r w:rsidRPr="07F73B53">
              <w:rPr>
                <w:spacing w:val="-9"/>
                <w:sz w:val="20"/>
                <w:szCs w:val="20"/>
              </w:rPr>
              <w:t xml:space="preserve"> </w:t>
            </w:r>
            <w:r w:rsidR="76060999" w:rsidRPr="07F73B53">
              <w:rPr>
                <w:spacing w:val="-9"/>
                <w:sz w:val="20"/>
                <w:szCs w:val="20"/>
              </w:rPr>
              <w:t xml:space="preserve">department </w:t>
            </w:r>
            <w:r w:rsidRPr="07F73B53">
              <w:rPr>
                <w:spacing w:val="-2"/>
                <w:sz w:val="20"/>
                <w:szCs w:val="20"/>
              </w:rPr>
              <w:t>chair</w:t>
            </w:r>
            <w:r w:rsidR="76060999" w:rsidRPr="07F73B53">
              <w:rPr>
                <w:spacing w:val="-2"/>
                <w:sz w:val="20"/>
                <w:szCs w:val="20"/>
              </w:rPr>
              <w:t>person or comparable administrator</w:t>
            </w:r>
            <w:r w:rsidR="008C669E">
              <w:rPr>
                <w:spacing w:val="-2"/>
                <w:sz w:val="20"/>
                <w:szCs w:val="20"/>
              </w:rPr>
              <w:t>.</w:t>
            </w:r>
            <w:r w:rsidR="00B87100">
              <w:rPr>
                <w:spacing w:val="-2"/>
                <w:sz w:val="20"/>
              </w:rPr>
              <w:br/>
            </w:r>
            <w:r w:rsidRPr="07F73B53">
              <w:rPr>
                <w:spacing w:val="-4"/>
                <w:sz w:val="20"/>
                <w:szCs w:val="20"/>
                <w:u w:val="single"/>
              </w:rPr>
              <w:t xml:space="preserve">Sub-bookmark </w:t>
            </w:r>
            <w:r w:rsidR="688141F4" w:rsidRPr="07F73B53">
              <w:rPr>
                <w:spacing w:val="-4"/>
                <w:sz w:val="20"/>
                <w:szCs w:val="20"/>
                <w:u w:val="single"/>
              </w:rPr>
              <w:t>name</w:t>
            </w:r>
            <w:r w:rsidR="688141F4" w:rsidRPr="07F73B53">
              <w:rPr>
                <w:sz w:val="20"/>
                <w:szCs w:val="20"/>
              </w:rPr>
              <w:t xml:space="preserve"> –</w:t>
            </w:r>
            <w:r w:rsidR="008C669E">
              <w:rPr>
                <w:sz w:val="20"/>
                <w:szCs w:val="20"/>
              </w:rPr>
              <w:t xml:space="preserve"> </w:t>
            </w:r>
            <w:r w:rsidR="00253EC5">
              <w:rPr>
                <w:color w:val="0070C0"/>
                <w:spacing w:val="-2"/>
                <w:sz w:val="20"/>
                <w:szCs w:val="20"/>
              </w:rPr>
              <w:t>Chair Recommendation</w:t>
            </w:r>
          </w:p>
          <w:p w14:paraId="111F60DB" w14:textId="2DABF880" w:rsidR="005166AD" w:rsidRDefault="433E4159" w:rsidP="07F73B53">
            <w:pPr>
              <w:pStyle w:val="TableParagraph"/>
              <w:numPr>
                <w:ilvl w:val="0"/>
                <w:numId w:val="3"/>
              </w:numPr>
              <w:tabs>
                <w:tab w:val="left" w:pos="467"/>
                <w:tab w:val="left" w:pos="472"/>
              </w:tabs>
              <w:spacing w:before="111"/>
              <w:ind w:left="472" w:right="106" w:hanging="366"/>
              <w:rPr>
                <w:sz w:val="20"/>
                <w:szCs w:val="20"/>
              </w:rPr>
            </w:pPr>
            <w:r w:rsidRPr="07F73B53">
              <w:rPr>
                <w:sz w:val="20"/>
                <w:szCs w:val="20"/>
              </w:rPr>
              <w:t>Letter(s)</w:t>
            </w:r>
            <w:r w:rsidRPr="07F73B53">
              <w:rPr>
                <w:spacing w:val="-4"/>
                <w:sz w:val="20"/>
                <w:szCs w:val="20"/>
              </w:rPr>
              <w:t xml:space="preserve"> </w:t>
            </w:r>
            <w:r w:rsidRPr="07F73B53">
              <w:rPr>
                <w:sz w:val="20"/>
                <w:szCs w:val="20"/>
              </w:rPr>
              <w:t>from</w:t>
            </w:r>
            <w:r w:rsidRPr="07F73B53">
              <w:rPr>
                <w:spacing w:val="-7"/>
                <w:sz w:val="20"/>
                <w:szCs w:val="20"/>
              </w:rPr>
              <w:t xml:space="preserve"> </w:t>
            </w:r>
            <w:r w:rsidRPr="07F73B53">
              <w:rPr>
                <w:sz w:val="20"/>
                <w:szCs w:val="20"/>
              </w:rPr>
              <w:t>the</w:t>
            </w:r>
            <w:r w:rsidRPr="07F73B53">
              <w:rPr>
                <w:spacing w:val="-5"/>
                <w:sz w:val="20"/>
                <w:szCs w:val="20"/>
              </w:rPr>
              <w:t xml:space="preserve"> </w:t>
            </w:r>
            <w:r w:rsidRPr="07F73B53">
              <w:rPr>
                <w:sz w:val="20"/>
                <w:szCs w:val="20"/>
              </w:rPr>
              <w:t>department</w:t>
            </w:r>
            <w:r w:rsidRPr="07F73B53">
              <w:rPr>
                <w:spacing w:val="-2"/>
                <w:sz w:val="20"/>
                <w:szCs w:val="20"/>
              </w:rPr>
              <w:t xml:space="preserve"> </w:t>
            </w:r>
            <w:r w:rsidRPr="07F73B53">
              <w:rPr>
                <w:sz w:val="20"/>
                <w:szCs w:val="20"/>
              </w:rPr>
              <w:t>committee</w:t>
            </w:r>
            <w:r w:rsidRPr="07F73B53">
              <w:rPr>
                <w:spacing w:val="-5"/>
                <w:sz w:val="20"/>
                <w:szCs w:val="20"/>
              </w:rPr>
              <w:t xml:space="preserve"> </w:t>
            </w:r>
            <w:r w:rsidRPr="07F73B53">
              <w:rPr>
                <w:sz w:val="20"/>
                <w:szCs w:val="20"/>
              </w:rPr>
              <w:t>(if</w:t>
            </w:r>
            <w:r w:rsidRPr="07F73B53">
              <w:rPr>
                <w:spacing w:val="-6"/>
                <w:sz w:val="20"/>
                <w:szCs w:val="20"/>
              </w:rPr>
              <w:t xml:space="preserve"> </w:t>
            </w:r>
            <w:r w:rsidRPr="07F73B53">
              <w:rPr>
                <w:sz w:val="20"/>
                <w:szCs w:val="20"/>
              </w:rPr>
              <w:t>one</w:t>
            </w:r>
            <w:r w:rsidRPr="07F73B53">
              <w:rPr>
                <w:spacing w:val="-5"/>
                <w:sz w:val="20"/>
                <w:szCs w:val="20"/>
              </w:rPr>
              <w:t xml:space="preserve"> </w:t>
            </w:r>
            <w:r w:rsidRPr="07F73B53">
              <w:rPr>
                <w:sz w:val="20"/>
                <w:szCs w:val="20"/>
              </w:rPr>
              <w:t>exists),</w:t>
            </w:r>
            <w:r w:rsidRPr="07F73B53">
              <w:rPr>
                <w:spacing w:val="-6"/>
                <w:sz w:val="20"/>
                <w:szCs w:val="20"/>
              </w:rPr>
              <w:t xml:space="preserve"> </w:t>
            </w:r>
            <w:r w:rsidRPr="07F73B53">
              <w:rPr>
                <w:sz w:val="20"/>
                <w:szCs w:val="20"/>
              </w:rPr>
              <w:t>indicating</w:t>
            </w:r>
            <w:r w:rsidRPr="07F73B53">
              <w:rPr>
                <w:spacing w:val="-4"/>
                <w:sz w:val="20"/>
                <w:szCs w:val="20"/>
              </w:rPr>
              <w:t xml:space="preserve"> </w:t>
            </w:r>
            <w:r w:rsidRPr="07F73B53">
              <w:rPr>
                <w:sz w:val="20"/>
                <w:szCs w:val="20"/>
              </w:rPr>
              <w:t>the</w:t>
            </w:r>
            <w:r w:rsidRPr="07F73B53">
              <w:rPr>
                <w:spacing w:val="-5"/>
                <w:sz w:val="20"/>
                <w:szCs w:val="20"/>
              </w:rPr>
              <w:t xml:space="preserve"> </w:t>
            </w:r>
            <w:r w:rsidRPr="07F73B53">
              <w:rPr>
                <w:sz w:val="20"/>
                <w:szCs w:val="20"/>
              </w:rPr>
              <w:t>committee’s</w:t>
            </w:r>
            <w:r w:rsidRPr="07F73B53">
              <w:rPr>
                <w:spacing w:val="-4"/>
                <w:sz w:val="20"/>
                <w:szCs w:val="20"/>
              </w:rPr>
              <w:t xml:space="preserve"> </w:t>
            </w:r>
            <w:r w:rsidRPr="07F73B53">
              <w:rPr>
                <w:sz w:val="20"/>
                <w:szCs w:val="20"/>
              </w:rPr>
              <w:t>rationale</w:t>
            </w:r>
            <w:r w:rsidRPr="07F73B53">
              <w:rPr>
                <w:spacing w:val="-5"/>
                <w:sz w:val="20"/>
                <w:szCs w:val="20"/>
              </w:rPr>
              <w:t xml:space="preserve"> </w:t>
            </w:r>
            <w:r w:rsidRPr="07F73B53">
              <w:rPr>
                <w:sz w:val="20"/>
                <w:szCs w:val="20"/>
              </w:rPr>
              <w:t xml:space="preserve">and </w:t>
            </w:r>
            <w:r w:rsidRPr="07F73B53">
              <w:rPr>
                <w:spacing w:val="-4"/>
                <w:sz w:val="20"/>
                <w:szCs w:val="20"/>
              </w:rPr>
              <w:t>vote</w:t>
            </w:r>
            <w:r w:rsidR="31901E09">
              <w:rPr>
                <w:spacing w:val="-4"/>
                <w:sz w:val="20"/>
                <w:szCs w:val="20"/>
              </w:rPr>
              <w:t>.</w:t>
            </w:r>
            <w:r w:rsidR="00B87100">
              <w:rPr>
                <w:spacing w:val="-4"/>
                <w:sz w:val="20"/>
              </w:rPr>
              <w:br/>
            </w:r>
            <w:r w:rsidRPr="07F73B53">
              <w:rPr>
                <w:spacing w:val="-4"/>
                <w:sz w:val="20"/>
                <w:szCs w:val="20"/>
                <w:u w:val="single"/>
              </w:rPr>
              <w:t xml:space="preserve">Sub-bookmark </w:t>
            </w:r>
            <w:r w:rsidR="1555AC36" w:rsidRPr="07F73B53">
              <w:rPr>
                <w:spacing w:val="-4"/>
                <w:sz w:val="20"/>
                <w:szCs w:val="20"/>
                <w:u w:val="single"/>
              </w:rPr>
              <w:t>name</w:t>
            </w:r>
            <w:r w:rsidR="1555AC36" w:rsidRPr="07F73B53">
              <w:rPr>
                <w:sz w:val="20"/>
                <w:szCs w:val="20"/>
              </w:rPr>
              <w:t xml:space="preserve"> –</w:t>
            </w:r>
            <w:r w:rsidR="31901E09">
              <w:rPr>
                <w:sz w:val="20"/>
                <w:szCs w:val="20"/>
              </w:rPr>
              <w:t xml:space="preserve"> </w:t>
            </w:r>
            <w:r w:rsidR="1C90DB15">
              <w:rPr>
                <w:color w:val="0070C0"/>
                <w:sz w:val="20"/>
                <w:szCs w:val="20"/>
              </w:rPr>
              <w:t xml:space="preserve">Department </w:t>
            </w:r>
            <w:r w:rsidR="61F40238">
              <w:rPr>
                <w:color w:val="0070C0"/>
                <w:sz w:val="20"/>
                <w:szCs w:val="20"/>
              </w:rPr>
              <w:t>Recommendation</w:t>
            </w:r>
          </w:p>
          <w:p w14:paraId="6353EF5B" w14:textId="49C7389A" w:rsidR="008C669E" w:rsidRPr="008C669E" w:rsidRDefault="5BE5B34D" w:rsidP="6B784A86">
            <w:pPr>
              <w:pStyle w:val="TableParagraph"/>
              <w:numPr>
                <w:ilvl w:val="0"/>
                <w:numId w:val="3"/>
              </w:numPr>
              <w:tabs>
                <w:tab w:val="left" w:pos="440"/>
              </w:tabs>
              <w:spacing w:before="110"/>
              <w:rPr>
                <w:sz w:val="20"/>
                <w:szCs w:val="20"/>
              </w:rPr>
            </w:pPr>
            <w:r w:rsidRPr="6B784A86">
              <w:rPr>
                <w:spacing w:val="-2"/>
                <w:sz w:val="20"/>
                <w:szCs w:val="20"/>
              </w:rPr>
              <w:t>Recommendation(s)</w:t>
            </w:r>
            <w:r w:rsidRPr="6B784A86">
              <w:rPr>
                <w:spacing w:val="3"/>
                <w:sz w:val="20"/>
                <w:szCs w:val="20"/>
              </w:rPr>
              <w:t xml:space="preserve"> </w:t>
            </w:r>
            <w:r w:rsidRPr="6B784A86">
              <w:rPr>
                <w:spacing w:val="-2"/>
                <w:sz w:val="20"/>
                <w:szCs w:val="20"/>
              </w:rPr>
              <w:t>of</w:t>
            </w:r>
            <w:r w:rsidRPr="6B784A86">
              <w:rPr>
                <w:spacing w:val="3"/>
                <w:sz w:val="20"/>
                <w:szCs w:val="20"/>
              </w:rPr>
              <w:t xml:space="preserve"> </w:t>
            </w:r>
            <w:r w:rsidRPr="6B784A86">
              <w:rPr>
                <w:spacing w:val="-2"/>
                <w:sz w:val="20"/>
                <w:szCs w:val="20"/>
              </w:rPr>
              <w:t>colleagues</w:t>
            </w:r>
            <w:r w:rsidRPr="6B784A86">
              <w:rPr>
                <w:spacing w:val="6"/>
                <w:sz w:val="20"/>
                <w:szCs w:val="20"/>
              </w:rPr>
              <w:t xml:space="preserve"> </w:t>
            </w:r>
            <w:r w:rsidRPr="6B784A86">
              <w:rPr>
                <w:spacing w:val="-2"/>
                <w:sz w:val="20"/>
                <w:szCs w:val="20"/>
              </w:rPr>
              <w:t>from the</w:t>
            </w:r>
            <w:r w:rsidRPr="6B784A86">
              <w:rPr>
                <w:spacing w:val="3"/>
                <w:sz w:val="20"/>
                <w:szCs w:val="20"/>
              </w:rPr>
              <w:t xml:space="preserve"> </w:t>
            </w:r>
            <w:r w:rsidRPr="6B784A86">
              <w:rPr>
                <w:spacing w:val="-2"/>
                <w:sz w:val="20"/>
                <w:szCs w:val="20"/>
              </w:rPr>
              <w:t>candidate’s</w:t>
            </w:r>
            <w:r w:rsidRPr="6B784A86">
              <w:rPr>
                <w:spacing w:val="5"/>
                <w:sz w:val="20"/>
                <w:szCs w:val="20"/>
              </w:rPr>
              <w:t xml:space="preserve"> </w:t>
            </w:r>
            <w:r w:rsidRPr="6B784A86">
              <w:rPr>
                <w:spacing w:val="-2"/>
                <w:sz w:val="20"/>
                <w:szCs w:val="20"/>
              </w:rPr>
              <w:t>department</w:t>
            </w:r>
            <w:r w:rsidR="7F87194C" w:rsidRPr="6B784A86">
              <w:rPr>
                <w:spacing w:val="-2"/>
                <w:sz w:val="20"/>
                <w:szCs w:val="20"/>
              </w:rPr>
              <w:t xml:space="preserve"> (if applicable)</w:t>
            </w:r>
            <w:r w:rsidR="00A844F9" w:rsidRPr="6B784A86">
              <w:rPr>
                <w:spacing w:val="-2"/>
                <w:sz w:val="20"/>
                <w:szCs w:val="20"/>
              </w:rPr>
              <w:t>.</w:t>
            </w:r>
            <w:r w:rsidR="00B87100" w:rsidRPr="008C669E">
              <w:rPr>
                <w:spacing w:val="-2"/>
                <w:sz w:val="20"/>
              </w:rPr>
              <w:br/>
            </w:r>
            <w:r w:rsidRPr="6B784A86">
              <w:rPr>
                <w:spacing w:val="-4"/>
                <w:sz w:val="20"/>
                <w:szCs w:val="20"/>
                <w:u w:val="single"/>
              </w:rPr>
              <w:t xml:space="preserve">Sub-bookmark </w:t>
            </w:r>
            <w:r w:rsidR="1BE7A631" w:rsidRPr="6B784A86">
              <w:rPr>
                <w:spacing w:val="-4"/>
                <w:sz w:val="20"/>
                <w:szCs w:val="20"/>
                <w:u w:val="single"/>
              </w:rPr>
              <w:t xml:space="preserve">name </w:t>
            </w:r>
            <w:r w:rsidR="1BE7A631" w:rsidRPr="6B784A86">
              <w:rPr>
                <w:sz w:val="20"/>
                <w:szCs w:val="20"/>
              </w:rPr>
              <w:t>–</w:t>
            </w:r>
            <w:r w:rsidR="00A844F9" w:rsidRPr="6B784A86">
              <w:rPr>
                <w:sz w:val="20"/>
                <w:szCs w:val="20"/>
              </w:rPr>
              <w:t xml:space="preserve"> </w:t>
            </w:r>
            <w:r w:rsidR="00A844F9" w:rsidRPr="6B784A86">
              <w:rPr>
                <w:color w:val="0070C0"/>
                <w:sz w:val="20"/>
                <w:szCs w:val="20"/>
              </w:rPr>
              <w:t xml:space="preserve">Department </w:t>
            </w:r>
            <w:r w:rsidR="594D7026" w:rsidRPr="6B784A86">
              <w:rPr>
                <w:color w:val="0070C0"/>
                <w:sz w:val="20"/>
                <w:szCs w:val="20"/>
              </w:rPr>
              <w:t>Colleague</w:t>
            </w:r>
            <w:r w:rsidR="594D7026" w:rsidRPr="6F482BA4">
              <w:rPr>
                <w:color w:val="0070C0"/>
                <w:sz w:val="20"/>
                <w:szCs w:val="20"/>
              </w:rPr>
              <w:t xml:space="preserve"> </w:t>
            </w:r>
          </w:p>
          <w:p w14:paraId="00578D4F" w14:textId="54153AAF" w:rsidR="008C669E" w:rsidRDefault="00A844F9" w:rsidP="6B784A86">
            <w:pPr>
              <w:pStyle w:val="TableParagraph"/>
              <w:spacing w:before="110"/>
              <w:ind w:left="630"/>
              <w:rPr>
                <w:spacing w:val="-2"/>
                <w:sz w:val="20"/>
                <w:szCs w:val="20"/>
              </w:rPr>
            </w:pPr>
            <w:r w:rsidRPr="6B784A86">
              <w:rPr>
                <w:spacing w:val="-2"/>
                <w:sz w:val="20"/>
                <w:szCs w:val="20"/>
              </w:rPr>
              <w:t xml:space="preserve">Please make a bookmark for each </w:t>
            </w:r>
            <w:r w:rsidRPr="6B784A86">
              <w:rPr>
                <w:spacing w:val="-4"/>
                <w:sz w:val="20"/>
                <w:szCs w:val="20"/>
              </w:rPr>
              <w:t xml:space="preserve">departmental </w:t>
            </w:r>
            <w:r w:rsidRPr="6B784A86">
              <w:rPr>
                <w:spacing w:val="-2"/>
                <w:sz w:val="20"/>
                <w:szCs w:val="20"/>
              </w:rPr>
              <w:t>colleague recommendation. Use the last name to      differentiate the bookmarks.</w:t>
            </w:r>
          </w:p>
          <w:p w14:paraId="3A38FBEB" w14:textId="28912318" w:rsidR="001762D1" w:rsidRPr="008C669E" w:rsidRDefault="5C5A7AA2" w:rsidP="6B784A86">
            <w:pPr>
              <w:pStyle w:val="TableParagraph"/>
              <w:tabs>
                <w:tab w:val="left" w:pos="440"/>
              </w:tabs>
              <w:spacing w:before="0"/>
              <w:ind w:left="461"/>
              <w:rPr>
                <w:sz w:val="20"/>
                <w:szCs w:val="20"/>
              </w:rPr>
            </w:pPr>
            <w:r w:rsidRPr="008C669E">
              <w:rPr>
                <w:spacing w:val="-4"/>
                <w:sz w:val="20"/>
                <w:szCs w:val="20"/>
              </w:rPr>
              <w:t xml:space="preserve">    </w:t>
            </w:r>
            <w:r w:rsidRPr="6B784A86">
              <w:rPr>
                <w:spacing w:val="-4"/>
                <w:sz w:val="20"/>
                <w:szCs w:val="20"/>
                <w:u w:val="single"/>
              </w:rPr>
              <w:t>Sub-bookmark name</w:t>
            </w:r>
            <w:r w:rsidRPr="6B784A86">
              <w:rPr>
                <w:spacing w:val="-4"/>
                <w:sz w:val="20"/>
                <w:szCs w:val="20"/>
              </w:rPr>
              <w:t xml:space="preserve"> – </w:t>
            </w:r>
            <w:r w:rsidR="665141EF" w:rsidRPr="6B784A86">
              <w:rPr>
                <w:color w:val="0070C0"/>
                <w:sz w:val="20"/>
                <w:szCs w:val="20"/>
              </w:rPr>
              <w:t>(L</w:t>
            </w:r>
            <w:r w:rsidRPr="6B784A86">
              <w:rPr>
                <w:color w:val="0070C0"/>
                <w:sz w:val="20"/>
                <w:szCs w:val="20"/>
              </w:rPr>
              <w:t>ast name of reviewer</w:t>
            </w:r>
            <w:r w:rsidR="665141EF" w:rsidRPr="6B784A86">
              <w:rPr>
                <w:color w:val="0070C0"/>
                <w:sz w:val="20"/>
                <w:szCs w:val="20"/>
              </w:rPr>
              <w:t>)</w:t>
            </w:r>
            <w:r>
              <w:rPr>
                <w:spacing w:val="-2"/>
                <w:sz w:val="20"/>
                <w:szCs w:val="20"/>
              </w:rPr>
              <w:t xml:space="preserve"> </w:t>
            </w:r>
          </w:p>
          <w:p w14:paraId="3AF49FA7" w14:textId="727E6F1B" w:rsidR="008C669E" w:rsidRPr="008C669E" w:rsidRDefault="448D6E8A" w:rsidP="6B784A86">
            <w:pPr>
              <w:pStyle w:val="TableParagraph"/>
              <w:numPr>
                <w:ilvl w:val="0"/>
                <w:numId w:val="3"/>
              </w:numPr>
              <w:tabs>
                <w:tab w:val="left" w:pos="444"/>
              </w:tabs>
              <w:spacing w:before="111"/>
              <w:ind w:left="432" w:hanging="331"/>
              <w:rPr>
                <w:sz w:val="20"/>
                <w:szCs w:val="20"/>
              </w:rPr>
            </w:pPr>
            <w:r w:rsidRPr="6B784A86">
              <w:rPr>
                <w:sz w:val="20"/>
                <w:szCs w:val="20"/>
              </w:rPr>
              <w:t>Recommendations,</w:t>
            </w:r>
            <w:r w:rsidRPr="6B784A86">
              <w:rPr>
                <w:spacing w:val="-8"/>
                <w:sz w:val="20"/>
                <w:szCs w:val="20"/>
              </w:rPr>
              <w:t xml:space="preserve"> </w:t>
            </w:r>
            <w:r w:rsidRPr="6B784A86">
              <w:rPr>
                <w:sz w:val="20"/>
                <w:szCs w:val="20"/>
              </w:rPr>
              <w:t>if</w:t>
            </w:r>
            <w:r w:rsidRPr="6B784A86">
              <w:rPr>
                <w:spacing w:val="-8"/>
                <w:sz w:val="20"/>
                <w:szCs w:val="20"/>
              </w:rPr>
              <w:t xml:space="preserve"> </w:t>
            </w:r>
            <w:r w:rsidRPr="6B784A86">
              <w:rPr>
                <w:sz w:val="20"/>
                <w:szCs w:val="20"/>
              </w:rPr>
              <w:t>any,</w:t>
            </w:r>
            <w:r w:rsidRPr="6B784A86">
              <w:rPr>
                <w:spacing w:val="-9"/>
                <w:sz w:val="20"/>
                <w:szCs w:val="20"/>
              </w:rPr>
              <w:t xml:space="preserve"> </w:t>
            </w:r>
            <w:r w:rsidRPr="6B784A86">
              <w:rPr>
                <w:sz w:val="20"/>
                <w:szCs w:val="20"/>
              </w:rPr>
              <w:t>of</w:t>
            </w:r>
            <w:r w:rsidRPr="6B784A86">
              <w:rPr>
                <w:spacing w:val="-8"/>
                <w:sz w:val="20"/>
                <w:szCs w:val="20"/>
              </w:rPr>
              <w:t xml:space="preserve"> </w:t>
            </w:r>
            <w:r w:rsidRPr="6B784A86">
              <w:rPr>
                <w:sz w:val="20"/>
                <w:szCs w:val="20"/>
              </w:rPr>
              <w:t>SLU</w:t>
            </w:r>
            <w:r w:rsidRPr="6B784A86">
              <w:rPr>
                <w:spacing w:val="-10"/>
                <w:sz w:val="20"/>
                <w:szCs w:val="20"/>
              </w:rPr>
              <w:t xml:space="preserve"> </w:t>
            </w:r>
            <w:r w:rsidRPr="6B784A86">
              <w:rPr>
                <w:sz w:val="20"/>
                <w:szCs w:val="20"/>
              </w:rPr>
              <w:t>colleagues</w:t>
            </w:r>
            <w:r w:rsidRPr="6B784A86">
              <w:rPr>
                <w:spacing w:val="-6"/>
                <w:sz w:val="20"/>
                <w:szCs w:val="20"/>
              </w:rPr>
              <w:t xml:space="preserve"> </w:t>
            </w:r>
            <w:r w:rsidRPr="6B784A86">
              <w:rPr>
                <w:sz w:val="20"/>
                <w:szCs w:val="20"/>
              </w:rPr>
              <w:t>outside</w:t>
            </w:r>
            <w:r w:rsidRPr="6B784A86">
              <w:rPr>
                <w:spacing w:val="-10"/>
                <w:sz w:val="20"/>
                <w:szCs w:val="20"/>
              </w:rPr>
              <w:t xml:space="preserve"> </w:t>
            </w:r>
            <w:r w:rsidRPr="6B784A86">
              <w:rPr>
                <w:sz w:val="20"/>
                <w:szCs w:val="20"/>
              </w:rPr>
              <w:t>of</w:t>
            </w:r>
            <w:r w:rsidRPr="6B784A86">
              <w:rPr>
                <w:spacing w:val="-8"/>
                <w:sz w:val="20"/>
                <w:szCs w:val="20"/>
              </w:rPr>
              <w:t xml:space="preserve"> </w:t>
            </w:r>
            <w:r w:rsidRPr="6B784A86">
              <w:rPr>
                <w:sz w:val="20"/>
                <w:szCs w:val="20"/>
              </w:rPr>
              <w:t>the</w:t>
            </w:r>
            <w:r w:rsidRPr="6B784A86">
              <w:rPr>
                <w:spacing w:val="-10"/>
                <w:sz w:val="20"/>
                <w:szCs w:val="20"/>
              </w:rPr>
              <w:t xml:space="preserve"> </w:t>
            </w:r>
            <w:r w:rsidRPr="6B784A86">
              <w:rPr>
                <w:sz w:val="20"/>
                <w:szCs w:val="20"/>
              </w:rPr>
              <w:t>candidate’s</w:t>
            </w:r>
            <w:r w:rsidRPr="6B784A86">
              <w:rPr>
                <w:spacing w:val="-7"/>
                <w:sz w:val="20"/>
                <w:szCs w:val="20"/>
              </w:rPr>
              <w:t xml:space="preserve"> </w:t>
            </w:r>
            <w:r w:rsidRPr="6B784A86">
              <w:rPr>
                <w:spacing w:val="-2"/>
                <w:sz w:val="20"/>
                <w:szCs w:val="20"/>
              </w:rPr>
              <w:t>department</w:t>
            </w:r>
            <w:r w:rsidR="46D786FB" w:rsidRPr="6B784A86">
              <w:rPr>
                <w:spacing w:val="-2"/>
                <w:sz w:val="20"/>
                <w:szCs w:val="20"/>
              </w:rPr>
              <w:t xml:space="preserve"> (if applicable)</w:t>
            </w:r>
            <w:r w:rsidR="5C5A7AA2" w:rsidRPr="6B784A86">
              <w:rPr>
                <w:spacing w:val="-2"/>
                <w:sz w:val="20"/>
                <w:szCs w:val="20"/>
              </w:rPr>
              <w:t>.</w:t>
            </w:r>
            <w:r w:rsidR="00B87100">
              <w:rPr>
                <w:spacing w:val="-2"/>
                <w:sz w:val="20"/>
              </w:rPr>
              <w:br/>
            </w:r>
            <w:r w:rsidRPr="6B784A86">
              <w:rPr>
                <w:spacing w:val="-4"/>
                <w:sz w:val="20"/>
                <w:szCs w:val="20"/>
                <w:u w:val="single"/>
              </w:rPr>
              <w:t xml:space="preserve">Sub-bookmark </w:t>
            </w:r>
            <w:r w:rsidR="330CFB75" w:rsidRPr="6B784A86">
              <w:rPr>
                <w:spacing w:val="-4"/>
                <w:sz w:val="20"/>
                <w:szCs w:val="20"/>
                <w:u w:val="single"/>
              </w:rPr>
              <w:t>name</w:t>
            </w:r>
            <w:r w:rsidR="330CFB75" w:rsidRPr="6B784A86">
              <w:rPr>
                <w:sz w:val="20"/>
                <w:szCs w:val="20"/>
              </w:rPr>
              <w:t xml:space="preserve"> –</w:t>
            </w:r>
            <w:r w:rsidR="5C5A7AA2" w:rsidRPr="6B784A86">
              <w:rPr>
                <w:sz w:val="20"/>
                <w:szCs w:val="20"/>
              </w:rPr>
              <w:t xml:space="preserve"> </w:t>
            </w:r>
            <w:r w:rsidRPr="6B784A86">
              <w:rPr>
                <w:color w:val="0070C0"/>
                <w:spacing w:val="-4"/>
                <w:sz w:val="20"/>
                <w:szCs w:val="20"/>
              </w:rPr>
              <w:t xml:space="preserve">Non-Departmental </w:t>
            </w:r>
            <w:r w:rsidR="665141EF" w:rsidRPr="6B784A86">
              <w:rPr>
                <w:color w:val="0070C0"/>
                <w:spacing w:val="-2"/>
                <w:sz w:val="20"/>
                <w:szCs w:val="20"/>
              </w:rPr>
              <w:t>C</w:t>
            </w:r>
            <w:r w:rsidRPr="6B784A86">
              <w:rPr>
                <w:color w:val="0070C0"/>
                <w:spacing w:val="-2"/>
                <w:sz w:val="20"/>
                <w:szCs w:val="20"/>
              </w:rPr>
              <w:t>olleague</w:t>
            </w:r>
            <w:r w:rsidRPr="07F73B53">
              <w:rPr>
                <w:spacing w:val="-2"/>
                <w:sz w:val="20"/>
                <w:szCs w:val="20"/>
              </w:rPr>
              <w:t xml:space="preserve"> </w:t>
            </w:r>
          </w:p>
          <w:p w14:paraId="0AF8BE7A" w14:textId="77777777" w:rsidR="0013697B" w:rsidRDefault="5C5A7AA2" w:rsidP="6B784A86">
            <w:pPr>
              <w:pStyle w:val="TableParagraph"/>
              <w:spacing w:before="111"/>
              <w:ind w:left="705"/>
              <w:rPr>
                <w:spacing w:val="-2"/>
                <w:sz w:val="20"/>
                <w:szCs w:val="20"/>
              </w:rPr>
            </w:pPr>
            <w:r w:rsidRPr="6B784A86">
              <w:rPr>
                <w:spacing w:val="-2"/>
                <w:sz w:val="20"/>
                <w:szCs w:val="20"/>
              </w:rPr>
              <w:t xml:space="preserve">Please make a bookmark for each </w:t>
            </w:r>
            <w:r w:rsidR="42ACD739" w:rsidRPr="6B784A86">
              <w:rPr>
                <w:spacing w:val="-2"/>
                <w:sz w:val="20"/>
                <w:szCs w:val="20"/>
              </w:rPr>
              <w:t>non</w:t>
            </w:r>
            <w:r w:rsidR="4E78CDDB" w:rsidRPr="6B784A86">
              <w:rPr>
                <w:spacing w:val="-2"/>
                <w:sz w:val="20"/>
                <w:szCs w:val="20"/>
              </w:rPr>
              <w:t>-</w:t>
            </w:r>
            <w:r w:rsidRPr="6B784A86">
              <w:rPr>
                <w:spacing w:val="-4"/>
                <w:sz w:val="20"/>
                <w:szCs w:val="20"/>
              </w:rPr>
              <w:t xml:space="preserve">departmental </w:t>
            </w:r>
            <w:r w:rsidRPr="6B784A86">
              <w:rPr>
                <w:spacing w:val="-2"/>
                <w:sz w:val="20"/>
                <w:szCs w:val="20"/>
              </w:rPr>
              <w:t>colleague recommendation. Use the last name to differentiate the bookmarks.</w:t>
            </w:r>
          </w:p>
          <w:p w14:paraId="79A986FD" w14:textId="05723F72" w:rsidR="001762D1" w:rsidRPr="0013697B" w:rsidRDefault="5C5A7AA2" w:rsidP="6B784A86">
            <w:pPr>
              <w:pStyle w:val="TableParagraph"/>
              <w:spacing w:before="0"/>
              <w:ind w:left="706"/>
              <w:rPr>
                <w:spacing w:val="-2"/>
                <w:sz w:val="20"/>
                <w:szCs w:val="20"/>
              </w:rPr>
            </w:pPr>
            <w:r w:rsidRPr="6B784A86">
              <w:rPr>
                <w:sz w:val="20"/>
                <w:szCs w:val="20"/>
                <w:u w:val="single"/>
              </w:rPr>
              <w:t>Sub-bookmark name</w:t>
            </w:r>
            <w:r w:rsidRPr="6B784A86">
              <w:rPr>
                <w:sz w:val="20"/>
                <w:szCs w:val="20"/>
              </w:rPr>
              <w:t xml:space="preserve"> –</w:t>
            </w:r>
            <w:r w:rsidR="7FDEB63E" w:rsidRPr="6B784A86">
              <w:rPr>
                <w:color w:val="0070C0"/>
                <w:sz w:val="20"/>
                <w:szCs w:val="20"/>
              </w:rPr>
              <w:t xml:space="preserve">(Last name of reviewer)  </w:t>
            </w:r>
          </w:p>
        </w:tc>
      </w:tr>
      <w:tr w:rsidR="005166AD" w14:paraId="7260BAF0" w14:textId="77777777" w:rsidTr="786EDBC2">
        <w:trPr>
          <w:trHeight w:val="770"/>
        </w:trPr>
        <w:tc>
          <w:tcPr>
            <w:tcW w:w="1785" w:type="dxa"/>
          </w:tcPr>
          <w:p w14:paraId="30F2FDB3" w14:textId="78472155" w:rsidR="005166AD" w:rsidRDefault="3C703254" w:rsidP="773B0772">
            <w:pPr>
              <w:pStyle w:val="TableParagraph"/>
              <w:spacing w:line="268" w:lineRule="auto"/>
              <w:rPr>
                <w:b/>
                <w:bCs/>
                <w:sz w:val="20"/>
                <w:szCs w:val="20"/>
              </w:rPr>
            </w:pPr>
            <w:r w:rsidRPr="773B0772">
              <w:rPr>
                <w:b/>
                <w:bCs/>
                <w:spacing w:val="-2"/>
                <w:sz w:val="20"/>
                <w:szCs w:val="20"/>
              </w:rPr>
              <w:t xml:space="preserve">External </w:t>
            </w:r>
            <w:r w:rsidR="7ED5DE46" w:rsidRPr="773B0772">
              <w:rPr>
                <w:b/>
                <w:bCs/>
                <w:spacing w:val="-2"/>
                <w:sz w:val="20"/>
                <w:szCs w:val="20"/>
              </w:rPr>
              <w:t>Evaluation</w:t>
            </w:r>
          </w:p>
        </w:tc>
        <w:tc>
          <w:tcPr>
            <w:tcW w:w="9015" w:type="dxa"/>
          </w:tcPr>
          <w:p w14:paraId="58EB114E" w14:textId="6FF8DCBD" w:rsidR="008748FC" w:rsidRPr="008748FC" w:rsidRDefault="580944C7" w:rsidP="6B784A86">
            <w:pPr>
              <w:pStyle w:val="TableParagraph"/>
              <w:numPr>
                <w:ilvl w:val="0"/>
                <w:numId w:val="3"/>
              </w:numPr>
              <w:spacing w:before="0"/>
              <w:ind w:left="435"/>
              <w:rPr>
                <w:sz w:val="20"/>
                <w:szCs w:val="20"/>
              </w:rPr>
            </w:pPr>
            <w:r w:rsidRPr="6B784A86">
              <w:rPr>
                <w:sz w:val="20"/>
                <w:szCs w:val="20"/>
              </w:rPr>
              <w:t xml:space="preserve">External reviewer cover form </w:t>
            </w:r>
            <w:r w:rsidR="5B9125DD" w:rsidRPr="6B784A86">
              <w:rPr>
                <w:sz w:val="20"/>
                <w:szCs w:val="20"/>
              </w:rPr>
              <w:t xml:space="preserve">and example of instructions sent to external reviewers </w:t>
            </w:r>
            <w:r w:rsidR="2AD67CC9" w:rsidRPr="6B784A86">
              <w:rPr>
                <w:sz w:val="20"/>
                <w:szCs w:val="20"/>
              </w:rPr>
              <w:t>and</w:t>
            </w:r>
            <w:r w:rsidR="5B9125DD" w:rsidRPr="6B784A86">
              <w:rPr>
                <w:sz w:val="20"/>
                <w:szCs w:val="20"/>
              </w:rPr>
              <w:t xml:space="preserve"> r</w:t>
            </w:r>
            <w:r w:rsidR="6910415F" w:rsidRPr="6B784A86">
              <w:rPr>
                <w:sz w:val="20"/>
                <w:szCs w:val="20"/>
              </w:rPr>
              <w:t>ecommendations</w:t>
            </w:r>
            <w:r w:rsidR="4E78CDDB" w:rsidRPr="6B784A86">
              <w:rPr>
                <w:sz w:val="20"/>
                <w:szCs w:val="20"/>
              </w:rPr>
              <w:t xml:space="preserve"> </w:t>
            </w:r>
            <w:r w:rsidR="6910415F" w:rsidRPr="6B784A86">
              <w:rPr>
                <w:sz w:val="20"/>
                <w:szCs w:val="20"/>
              </w:rPr>
              <w:t>of</w:t>
            </w:r>
            <w:r w:rsidR="6910415F" w:rsidRPr="6B784A86">
              <w:rPr>
                <w:spacing w:val="-7"/>
                <w:sz w:val="20"/>
                <w:szCs w:val="20"/>
              </w:rPr>
              <w:t xml:space="preserve"> </w:t>
            </w:r>
            <w:r w:rsidR="6910415F" w:rsidRPr="6B784A86">
              <w:rPr>
                <w:sz w:val="20"/>
                <w:szCs w:val="20"/>
              </w:rPr>
              <w:t>external</w:t>
            </w:r>
            <w:r w:rsidR="6910415F" w:rsidRPr="6B784A86">
              <w:rPr>
                <w:spacing w:val="-7"/>
                <w:sz w:val="20"/>
                <w:szCs w:val="20"/>
              </w:rPr>
              <w:t xml:space="preserve"> </w:t>
            </w:r>
            <w:r w:rsidR="6910415F" w:rsidRPr="6B784A86">
              <w:rPr>
                <w:sz w:val="20"/>
                <w:szCs w:val="20"/>
              </w:rPr>
              <w:t>(to</w:t>
            </w:r>
            <w:r w:rsidR="6910415F" w:rsidRPr="6B784A86">
              <w:rPr>
                <w:spacing w:val="-8"/>
                <w:sz w:val="20"/>
                <w:szCs w:val="20"/>
              </w:rPr>
              <w:t xml:space="preserve"> </w:t>
            </w:r>
            <w:r w:rsidR="6910415F" w:rsidRPr="6B784A86">
              <w:rPr>
                <w:sz w:val="20"/>
                <w:szCs w:val="20"/>
              </w:rPr>
              <w:t>SLU)</w:t>
            </w:r>
            <w:r w:rsidR="6910415F" w:rsidRPr="6B784A86">
              <w:rPr>
                <w:spacing w:val="-9"/>
                <w:sz w:val="20"/>
                <w:szCs w:val="20"/>
              </w:rPr>
              <w:t xml:space="preserve"> </w:t>
            </w:r>
            <w:r w:rsidR="6910415F" w:rsidRPr="6B784A86">
              <w:rPr>
                <w:spacing w:val="-2"/>
                <w:sz w:val="20"/>
                <w:szCs w:val="20"/>
              </w:rPr>
              <w:t>reviewers</w:t>
            </w:r>
            <w:r w:rsidR="5698F0B7" w:rsidRPr="6B784A86">
              <w:rPr>
                <w:spacing w:val="-2"/>
                <w:sz w:val="20"/>
                <w:szCs w:val="20"/>
              </w:rPr>
              <w:t xml:space="preserve"> (f applicable)</w:t>
            </w:r>
            <w:r w:rsidR="75506C75" w:rsidRPr="6B784A86">
              <w:rPr>
                <w:spacing w:val="-2"/>
                <w:sz w:val="20"/>
                <w:szCs w:val="20"/>
              </w:rPr>
              <w:t>.</w:t>
            </w:r>
          </w:p>
          <w:p w14:paraId="297693F4" w14:textId="37E91F2D" w:rsidR="008748FC" w:rsidRPr="008748FC" w:rsidRDefault="13BF7199" w:rsidP="6B784A86">
            <w:pPr>
              <w:pStyle w:val="TableParagraph"/>
              <w:spacing w:before="0"/>
              <w:ind w:left="435"/>
              <w:rPr>
                <w:sz w:val="20"/>
                <w:szCs w:val="20"/>
              </w:rPr>
            </w:pPr>
            <w:r w:rsidRPr="6B784A86">
              <w:rPr>
                <w:sz w:val="20"/>
                <w:szCs w:val="20"/>
                <w:u w:val="single"/>
              </w:rPr>
              <w:t>Sub-bookmark name</w:t>
            </w:r>
            <w:r w:rsidRPr="6B784A86">
              <w:rPr>
                <w:sz w:val="20"/>
                <w:szCs w:val="20"/>
              </w:rPr>
              <w:t xml:space="preserve"> – </w:t>
            </w:r>
            <w:r w:rsidR="6806172C" w:rsidRPr="6B784A86">
              <w:rPr>
                <w:color w:val="0070C0"/>
                <w:sz w:val="20"/>
                <w:szCs w:val="20"/>
              </w:rPr>
              <w:t>External Reviewers</w:t>
            </w:r>
          </w:p>
          <w:p w14:paraId="74FB93C4" w14:textId="64789272" w:rsidR="001762D1" w:rsidRPr="00906468" w:rsidRDefault="5C5A7AA2" w:rsidP="6B784A86">
            <w:pPr>
              <w:pStyle w:val="TableParagraph"/>
              <w:spacing w:before="120"/>
              <w:ind w:left="615"/>
              <w:rPr>
                <w:sz w:val="20"/>
                <w:szCs w:val="20"/>
              </w:rPr>
            </w:pPr>
            <w:r w:rsidRPr="6B784A86">
              <w:rPr>
                <w:spacing w:val="-2"/>
                <w:sz w:val="20"/>
                <w:szCs w:val="20"/>
              </w:rPr>
              <w:t>Please make a bookmark for each external reviewer</w:t>
            </w:r>
            <w:r w:rsidR="1EF391FD" w:rsidRPr="6B784A86">
              <w:rPr>
                <w:spacing w:val="-2"/>
                <w:sz w:val="20"/>
                <w:szCs w:val="20"/>
              </w:rPr>
              <w:t xml:space="preserve"> letter</w:t>
            </w:r>
            <w:r w:rsidRPr="6B784A86">
              <w:rPr>
                <w:spacing w:val="-2"/>
                <w:sz w:val="20"/>
                <w:szCs w:val="20"/>
              </w:rPr>
              <w:t>. Use the last name to differentiate.</w:t>
            </w:r>
            <w:r w:rsidR="0064714C">
              <w:rPr>
                <w:spacing w:val="-2"/>
                <w:sz w:val="20"/>
                <w:szCs w:val="20"/>
                <w:highlight w:val="yellow"/>
              </w:rPr>
              <w:br/>
            </w:r>
            <w:r w:rsidRPr="6B784A86">
              <w:rPr>
                <w:spacing w:val="-2"/>
                <w:sz w:val="20"/>
                <w:szCs w:val="20"/>
                <w:u w:val="single"/>
              </w:rPr>
              <w:t xml:space="preserve">Sub-bookmark name </w:t>
            </w:r>
            <w:r w:rsidRPr="6B784A86">
              <w:rPr>
                <w:spacing w:val="-2"/>
                <w:sz w:val="20"/>
                <w:szCs w:val="20"/>
              </w:rPr>
              <w:t xml:space="preserve"> - </w:t>
            </w:r>
            <w:r w:rsidR="665141EF" w:rsidRPr="6B784A86">
              <w:rPr>
                <w:spacing w:val="-2"/>
                <w:sz w:val="20"/>
                <w:szCs w:val="20"/>
              </w:rPr>
              <w:t>(</w:t>
            </w:r>
            <w:r w:rsidRPr="6B784A86">
              <w:rPr>
                <w:color w:val="0070C0"/>
                <w:spacing w:val="-2"/>
                <w:sz w:val="20"/>
                <w:szCs w:val="20"/>
              </w:rPr>
              <w:t>Last Name of reviewer</w:t>
            </w:r>
            <w:r w:rsidR="665141EF" w:rsidRPr="6B784A86">
              <w:rPr>
                <w:color w:val="548DD4" w:themeColor="text2" w:themeTint="99"/>
                <w:spacing w:val="-2"/>
                <w:sz w:val="20"/>
                <w:szCs w:val="20"/>
              </w:rPr>
              <w:t>)</w:t>
            </w:r>
            <w:r w:rsidRPr="6C9CA3DC">
              <w:rPr>
                <w:spacing w:val="-2"/>
                <w:sz w:val="20"/>
                <w:szCs w:val="20"/>
              </w:rPr>
              <w:t xml:space="preserve"> </w:t>
            </w:r>
          </w:p>
        </w:tc>
      </w:tr>
      <w:tr w:rsidR="005166AD" w14:paraId="78BE2042" w14:textId="77777777" w:rsidTr="786EDBC2">
        <w:trPr>
          <w:trHeight w:val="659"/>
        </w:trPr>
        <w:tc>
          <w:tcPr>
            <w:tcW w:w="1785" w:type="dxa"/>
          </w:tcPr>
          <w:p w14:paraId="03F08965" w14:textId="77777777" w:rsidR="005166AD" w:rsidRDefault="00AE3F83">
            <w:pPr>
              <w:pStyle w:val="TableParagraph"/>
              <w:spacing w:before="0" w:line="268" w:lineRule="auto"/>
              <w:ind w:right="603"/>
              <w:rPr>
                <w:b/>
                <w:sz w:val="20"/>
              </w:rPr>
            </w:pPr>
            <w:r>
              <w:rPr>
                <w:b/>
                <w:spacing w:val="-2"/>
                <w:sz w:val="20"/>
              </w:rPr>
              <w:t>Applicable Criteria</w:t>
            </w:r>
          </w:p>
        </w:tc>
        <w:tc>
          <w:tcPr>
            <w:tcW w:w="9015" w:type="dxa"/>
          </w:tcPr>
          <w:p w14:paraId="3DD39313" w14:textId="1CC8BA5B" w:rsidR="005166AD" w:rsidRDefault="00AE3F83" w:rsidP="00B87100">
            <w:pPr>
              <w:pStyle w:val="TableParagraph"/>
              <w:spacing w:before="107"/>
              <w:ind w:left="464" w:hanging="357"/>
              <w:rPr>
                <w:sz w:val="20"/>
              </w:rPr>
            </w:pPr>
            <w:r>
              <w:rPr>
                <w:sz w:val="20"/>
              </w:rPr>
              <w:t>12.</w:t>
            </w:r>
            <w:r>
              <w:rPr>
                <w:spacing w:val="32"/>
                <w:sz w:val="20"/>
              </w:rPr>
              <w:t xml:space="preserve"> </w:t>
            </w:r>
            <w:r>
              <w:rPr>
                <w:sz w:val="20"/>
              </w:rPr>
              <w:t>Full</w:t>
            </w:r>
            <w:r>
              <w:rPr>
                <w:spacing w:val="-7"/>
                <w:sz w:val="20"/>
              </w:rPr>
              <w:t xml:space="preserve"> </w:t>
            </w:r>
            <w:r>
              <w:rPr>
                <w:sz w:val="20"/>
              </w:rPr>
              <w:t>criteria</w:t>
            </w:r>
            <w:r>
              <w:rPr>
                <w:spacing w:val="-4"/>
                <w:sz w:val="20"/>
              </w:rPr>
              <w:t xml:space="preserve"> </w:t>
            </w:r>
            <w:r>
              <w:rPr>
                <w:sz w:val="20"/>
              </w:rPr>
              <w:t>for</w:t>
            </w:r>
            <w:r>
              <w:rPr>
                <w:spacing w:val="-7"/>
                <w:sz w:val="20"/>
              </w:rPr>
              <w:t xml:space="preserve"> </w:t>
            </w:r>
            <w:r>
              <w:rPr>
                <w:sz w:val="20"/>
              </w:rPr>
              <w:t>college/school/center/library</w:t>
            </w:r>
            <w:r>
              <w:rPr>
                <w:spacing w:val="-4"/>
                <w:sz w:val="20"/>
              </w:rPr>
              <w:t xml:space="preserve"> </w:t>
            </w:r>
            <w:r>
              <w:rPr>
                <w:sz w:val="20"/>
              </w:rPr>
              <w:t>and,</w:t>
            </w:r>
            <w:r>
              <w:rPr>
                <w:spacing w:val="-6"/>
                <w:sz w:val="20"/>
              </w:rPr>
              <w:t xml:space="preserve"> </w:t>
            </w:r>
            <w:r>
              <w:rPr>
                <w:sz w:val="20"/>
              </w:rPr>
              <w:t>if</w:t>
            </w:r>
            <w:r>
              <w:rPr>
                <w:spacing w:val="-8"/>
                <w:sz w:val="20"/>
              </w:rPr>
              <w:t xml:space="preserve"> </w:t>
            </w:r>
            <w:r>
              <w:rPr>
                <w:sz w:val="20"/>
              </w:rPr>
              <w:t>applicable,</w:t>
            </w:r>
            <w:r>
              <w:rPr>
                <w:spacing w:val="-6"/>
                <w:sz w:val="20"/>
              </w:rPr>
              <w:t xml:space="preserve"> </w:t>
            </w:r>
            <w:r>
              <w:rPr>
                <w:spacing w:val="-2"/>
                <w:sz w:val="20"/>
              </w:rPr>
              <w:t>department</w:t>
            </w:r>
            <w:r w:rsidR="00661BA8">
              <w:rPr>
                <w:spacing w:val="-2"/>
                <w:sz w:val="20"/>
              </w:rPr>
              <w:t>.</w:t>
            </w:r>
          </w:p>
        </w:tc>
      </w:tr>
    </w:tbl>
    <w:p w14:paraId="2ECDBE31" w14:textId="72F815DB" w:rsidR="00F169C3" w:rsidRDefault="00F169C3">
      <w:pPr>
        <w:rPr>
          <w:sz w:val="20"/>
          <w:szCs w:val="20"/>
        </w:rPr>
      </w:pPr>
    </w:p>
    <w:p w14:paraId="266B62D5" w14:textId="77777777" w:rsidR="005166AD" w:rsidRDefault="005166AD">
      <w:pPr>
        <w:pStyle w:val="BodyText"/>
        <w:spacing w:before="188"/>
      </w:pPr>
    </w:p>
    <w:p w14:paraId="60C8059D" w14:textId="65A94D21" w:rsidR="005166AD" w:rsidRDefault="0426DF38" w:rsidP="3E79B2D4">
      <w:pPr>
        <w:spacing w:before="1"/>
        <w:ind w:left="355"/>
        <w:rPr>
          <w:spacing w:val="-2"/>
          <w:sz w:val="20"/>
          <w:szCs w:val="20"/>
        </w:rPr>
      </w:pPr>
      <w:r w:rsidRPr="3E79B2D4">
        <w:rPr>
          <w:b/>
          <w:bCs/>
          <w:sz w:val="20"/>
          <w:szCs w:val="20"/>
          <w:u w:val="thick"/>
        </w:rPr>
        <w:t>Notes on the dossier sent to UCART</w:t>
      </w:r>
      <w:r w:rsidRPr="3E79B2D4">
        <w:rPr>
          <w:spacing w:val="-2"/>
          <w:sz w:val="20"/>
          <w:szCs w:val="20"/>
        </w:rPr>
        <w:t xml:space="preserve"> </w:t>
      </w:r>
    </w:p>
    <w:p w14:paraId="59B3B1DB" w14:textId="77777777" w:rsidR="00B87100" w:rsidRDefault="00B87100">
      <w:pPr>
        <w:spacing w:before="1"/>
        <w:ind w:left="355"/>
        <w:rPr>
          <w:sz w:val="20"/>
        </w:rPr>
      </w:pPr>
    </w:p>
    <w:p w14:paraId="6AEEDAAB" w14:textId="65D82672" w:rsidR="00B87100" w:rsidRDefault="7FB23329" w:rsidP="6E5CF7B7">
      <w:pPr>
        <w:spacing w:before="1"/>
        <w:ind w:left="355"/>
        <w:rPr>
          <w:sz w:val="20"/>
          <w:szCs w:val="20"/>
        </w:rPr>
      </w:pPr>
      <w:r w:rsidRPr="6E5CF7B7">
        <w:rPr>
          <w:sz w:val="20"/>
          <w:szCs w:val="20"/>
        </w:rPr>
        <w:t xml:space="preserve">UCART recognizes that individual units may require </w:t>
      </w:r>
      <w:r w:rsidR="2D03F85C" w:rsidRPr="6E5CF7B7">
        <w:rPr>
          <w:sz w:val="20"/>
          <w:szCs w:val="20"/>
        </w:rPr>
        <w:t>evidence or artifacts related to teaching, scholarship and research, mentoring, service,</w:t>
      </w:r>
      <w:r w:rsidR="74FC1E98" w:rsidRPr="6E5CF7B7">
        <w:rPr>
          <w:sz w:val="20"/>
          <w:szCs w:val="20"/>
        </w:rPr>
        <w:t xml:space="preserve"> and/ or </w:t>
      </w:r>
      <w:r w:rsidR="2D03F85C" w:rsidRPr="6E5CF7B7">
        <w:rPr>
          <w:sz w:val="20"/>
          <w:szCs w:val="20"/>
        </w:rPr>
        <w:t xml:space="preserve">clinical activity. These items should be removed from the version of the dossier sent to the Office of Faculty Affairs. </w:t>
      </w:r>
      <w:r w:rsidR="361C95E2" w:rsidRPr="6E5CF7B7">
        <w:rPr>
          <w:sz w:val="20"/>
          <w:szCs w:val="20"/>
        </w:rPr>
        <w:t>These items</w:t>
      </w:r>
      <w:r w:rsidR="2D03F85C" w:rsidRPr="6E5CF7B7">
        <w:rPr>
          <w:sz w:val="20"/>
          <w:szCs w:val="20"/>
        </w:rPr>
        <w:t xml:space="preserve"> should be kept at the unit level in the event UCART wishes to review an item. For further guidance see the following table. </w:t>
      </w:r>
    </w:p>
    <w:p w14:paraId="50F47955" w14:textId="77777777" w:rsidR="00F169C3" w:rsidRDefault="00F169C3">
      <w:pPr>
        <w:spacing w:before="1"/>
        <w:ind w:left="355"/>
        <w:rPr>
          <w:sz w:val="20"/>
        </w:rPr>
      </w:pPr>
    </w:p>
    <w:tbl>
      <w:tblPr>
        <w:tblStyle w:val="TableGrid"/>
        <w:tblW w:w="0" w:type="auto"/>
        <w:tblInd w:w="355" w:type="dxa"/>
        <w:tblLook w:val="04A0" w:firstRow="1" w:lastRow="0" w:firstColumn="1" w:lastColumn="0" w:noHBand="0" w:noVBand="1"/>
      </w:tblPr>
      <w:tblGrid>
        <w:gridCol w:w="5046"/>
        <w:gridCol w:w="5380"/>
        <w:gridCol w:w="9"/>
      </w:tblGrid>
      <w:tr w:rsidR="00F169C3" w14:paraId="346235C8" w14:textId="77777777" w:rsidTr="0001484A">
        <w:tc>
          <w:tcPr>
            <w:tcW w:w="10435" w:type="dxa"/>
            <w:gridSpan w:val="3"/>
          </w:tcPr>
          <w:p w14:paraId="7B8B91B8" w14:textId="2948DD22" w:rsidR="00F169C3" w:rsidRDefault="00F169C3">
            <w:pPr>
              <w:spacing w:before="1"/>
              <w:rPr>
                <w:sz w:val="20"/>
              </w:rPr>
            </w:pPr>
            <w:r>
              <w:rPr>
                <w:sz w:val="20"/>
              </w:rPr>
              <w:t>Table: Best practices when compiling the dosser sent to the Office of Faculty Affairs</w:t>
            </w:r>
          </w:p>
        </w:tc>
      </w:tr>
      <w:tr w:rsidR="00A1771B" w:rsidRPr="00F169C3" w14:paraId="0E54CB5A" w14:textId="77777777" w:rsidTr="0001484A">
        <w:trPr>
          <w:gridAfter w:val="1"/>
          <w:wAfter w:w="9" w:type="dxa"/>
        </w:trPr>
        <w:tc>
          <w:tcPr>
            <w:tcW w:w="5046" w:type="dxa"/>
          </w:tcPr>
          <w:p w14:paraId="3A3D6344" w14:textId="77628EB8" w:rsidR="00A1771B" w:rsidRDefault="00661BA8" w:rsidP="07F73B53">
            <w:pPr>
              <w:spacing w:before="1"/>
              <w:rPr>
                <w:b/>
                <w:bCs/>
                <w:sz w:val="20"/>
                <w:szCs w:val="20"/>
              </w:rPr>
            </w:pPr>
            <w:r>
              <w:rPr>
                <w:b/>
                <w:bCs/>
                <w:sz w:val="20"/>
                <w:szCs w:val="20"/>
              </w:rPr>
              <w:t>Do</w:t>
            </w:r>
            <w:r w:rsidR="01F1295E" w:rsidRPr="07F73B53">
              <w:rPr>
                <w:b/>
                <w:bCs/>
                <w:sz w:val="20"/>
                <w:szCs w:val="20"/>
              </w:rPr>
              <w:t xml:space="preserve"> not include</w:t>
            </w:r>
            <w:r w:rsidR="1F71B8F3" w:rsidRPr="07F73B53">
              <w:rPr>
                <w:b/>
                <w:bCs/>
                <w:sz w:val="20"/>
                <w:szCs w:val="20"/>
              </w:rPr>
              <w:t xml:space="preserve"> actual</w:t>
            </w:r>
            <w:r w:rsidR="5D0C552C" w:rsidRPr="07F73B53">
              <w:rPr>
                <w:b/>
                <w:bCs/>
                <w:sz w:val="20"/>
                <w:szCs w:val="20"/>
              </w:rPr>
              <w:t>:</w:t>
            </w:r>
            <w:r w:rsidR="003F06A9">
              <w:rPr>
                <w:b/>
                <w:bCs/>
                <w:sz w:val="20"/>
                <w:szCs w:val="20"/>
              </w:rPr>
              <w:t xml:space="preserve"> </w:t>
            </w:r>
          </w:p>
          <w:p w14:paraId="36B60FE6" w14:textId="7521E9A2" w:rsidR="003F06A9" w:rsidRPr="003F06A9" w:rsidRDefault="003F06A9" w:rsidP="07F73B53">
            <w:pPr>
              <w:spacing w:before="1"/>
              <w:rPr>
                <w:color w:val="0070C0"/>
                <w:sz w:val="20"/>
                <w:szCs w:val="20"/>
              </w:rPr>
            </w:pPr>
          </w:p>
        </w:tc>
        <w:tc>
          <w:tcPr>
            <w:tcW w:w="5380" w:type="dxa"/>
          </w:tcPr>
          <w:p w14:paraId="018CC705" w14:textId="122301DD" w:rsidR="00661BA8" w:rsidRPr="00F169C3" w:rsidRDefault="00661BA8" w:rsidP="07F73B53">
            <w:pPr>
              <w:spacing w:before="1"/>
              <w:rPr>
                <w:b/>
                <w:bCs/>
                <w:sz w:val="20"/>
                <w:szCs w:val="20"/>
              </w:rPr>
            </w:pPr>
            <w:r>
              <w:rPr>
                <w:b/>
                <w:bCs/>
                <w:sz w:val="20"/>
                <w:szCs w:val="20"/>
              </w:rPr>
              <w:t>May</w:t>
            </w:r>
            <w:r w:rsidR="3AFDDC24" w:rsidRPr="07F73B53">
              <w:rPr>
                <w:b/>
                <w:bCs/>
                <w:sz w:val="20"/>
                <w:szCs w:val="20"/>
              </w:rPr>
              <w:t xml:space="preserve"> </w:t>
            </w:r>
            <w:r w:rsidR="3BBE4F23" w:rsidRPr="07F73B53">
              <w:rPr>
                <w:b/>
                <w:bCs/>
                <w:sz w:val="20"/>
                <w:szCs w:val="20"/>
              </w:rPr>
              <w:t>i</w:t>
            </w:r>
            <w:r w:rsidR="3AFDDC24" w:rsidRPr="07F73B53">
              <w:rPr>
                <w:b/>
                <w:bCs/>
                <w:sz w:val="20"/>
                <w:szCs w:val="20"/>
              </w:rPr>
              <w:t xml:space="preserve">nclude: </w:t>
            </w:r>
            <w:r w:rsidR="00A1771B">
              <w:br/>
            </w:r>
            <w:r w:rsidR="081A8401" w:rsidRPr="07F73B53">
              <w:rPr>
                <w:b/>
                <w:bCs/>
                <w:sz w:val="20"/>
                <w:szCs w:val="20"/>
              </w:rPr>
              <w:t>(</w:t>
            </w:r>
            <w:r w:rsidR="6E3B6BDA" w:rsidRPr="07F73B53">
              <w:rPr>
                <w:b/>
                <w:bCs/>
                <w:sz w:val="20"/>
                <w:szCs w:val="20"/>
              </w:rPr>
              <w:t xml:space="preserve">Clearly identifying which items </w:t>
            </w:r>
            <w:r w:rsidR="0AB554F7" w:rsidRPr="07F73B53">
              <w:rPr>
                <w:b/>
                <w:bCs/>
                <w:sz w:val="20"/>
                <w:szCs w:val="20"/>
              </w:rPr>
              <w:t>occurred during the evaluation period is very helpful</w:t>
            </w:r>
            <w:r w:rsidR="0BBB6E42" w:rsidRPr="07F73B53">
              <w:rPr>
                <w:b/>
                <w:bCs/>
                <w:sz w:val="20"/>
                <w:szCs w:val="20"/>
              </w:rPr>
              <w:t>)</w:t>
            </w:r>
          </w:p>
        </w:tc>
      </w:tr>
      <w:tr w:rsidR="00A1771B" w14:paraId="44B432B4" w14:textId="77777777" w:rsidTr="0001484A">
        <w:trPr>
          <w:gridAfter w:val="1"/>
          <w:wAfter w:w="9" w:type="dxa"/>
        </w:trPr>
        <w:tc>
          <w:tcPr>
            <w:tcW w:w="5046" w:type="dxa"/>
          </w:tcPr>
          <w:p w14:paraId="6609FC2B" w14:textId="58B49A59" w:rsidR="00A1771B" w:rsidRDefault="493B6A2E" w:rsidP="07F73B53">
            <w:pPr>
              <w:spacing w:before="1"/>
              <w:rPr>
                <w:sz w:val="20"/>
                <w:szCs w:val="20"/>
              </w:rPr>
            </w:pPr>
            <w:r w:rsidRPr="07F73B53">
              <w:rPr>
                <w:sz w:val="20"/>
                <w:szCs w:val="20"/>
              </w:rPr>
              <w:t>P</w:t>
            </w:r>
            <w:r w:rsidR="01F1295E" w:rsidRPr="07F73B53">
              <w:rPr>
                <w:sz w:val="20"/>
                <w:szCs w:val="20"/>
              </w:rPr>
              <w:t>ublications or creative works</w:t>
            </w:r>
          </w:p>
        </w:tc>
        <w:tc>
          <w:tcPr>
            <w:tcW w:w="5380" w:type="dxa"/>
          </w:tcPr>
          <w:p w14:paraId="281BF638" w14:textId="0F5E02BB" w:rsidR="00A1771B" w:rsidRPr="0001484A" w:rsidRDefault="32EE9D95" w:rsidP="07F73B53">
            <w:pPr>
              <w:spacing w:before="1"/>
              <w:rPr>
                <w:sz w:val="20"/>
                <w:szCs w:val="20"/>
              </w:rPr>
            </w:pPr>
            <w:r w:rsidRPr="0001484A">
              <w:rPr>
                <w:sz w:val="20"/>
                <w:szCs w:val="20"/>
              </w:rPr>
              <w:t xml:space="preserve">Identify </w:t>
            </w:r>
            <w:r w:rsidR="01F1295E" w:rsidRPr="0001484A">
              <w:rPr>
                <w:sz w:val="20"/>
                <w:szCs w:val="20"/>
              </w:rPr>
              <w:t xml:space="preserve">publications </w:t>
            </w:r>
            <w:r w:rsidR="00661BA8" w:rsidRPr="0001484A">
              <w:rPr>
                <w:sz w:val="20"/>
                <w:szCs w:val="20"/>
              </w:rPr>
              <w:t xml:space="preserve">works </w:t>
            </w:r>
            <w:r w:rsidR="01F1295E" w:rsidRPr="0001484A">
              <w:rPr>
                <w:sz w:val="20"/>
                <w:szCs w:val="20"/>
              </w:rPr>
              <w:t xml:space="preserve">or creative on the </w:t>
            </w:r>
            <w:r w:rsidR="0816A2DF" w:rsidRPr="0001484A">
              <w:rPr>
                <w:sz w:val="20"/>
                <w:szCs w:val="20"/>
              </w:rPr>
              <w:t>curriculum vitae (CV)*</w:t>
            </w:r>
          </w:p>
        </w:tc>
      </w:tr>
      <w:tr w:rsidR="00A1771B" w14:paraId="667BF0B8" w14:textId="77777777" w:rsidTr="0001484A">
        <w:trPr>
          <w:gridAfter w:val="1"/>
          <w:wAfter w:w="9" w:type="dxa"/>
        </w:trPr>
        <w:tc>
          <w:tcPr>
            <w:tcW w:w="5046" w:type="dxa"/>
          </w:tcPr>
          <w:p w14:paraId="500A0732" w14:textId="5A68B1BF" w:rsidR="00A1771B" w:rsidRDefault="01F1295E" w:rsidP="07F73B53">
            <w:pPr>
              <w:spacing w:before="1"/>
              <w:rPr>
                <w:sz w:val="20"/>
                <w:szCs w:val="20"/>
              </w:rPr>
            </w:pPr>
            <w:r w:rsidRPr="07F73B53">
              <w:rPr>
                <w:spacing w:val="-4"/>
                <w:sz w:val="20"/>
                <w:szCs w:val="20"/>
              </w:rPr>
              <w:t xml:space="preserve">Course syllabi </w:t>
            </w:r>
            <w:r w:rsidR="0816A2DF" w:rsidRPr="07F73B53">
              <w:rPr>
                <w:spacing w:val="-4"/>
                <w:sz w:val="20"/>
                <w:szCs w:val="20"/>
              </w:rPr>
              <w:t>and related material</w:t>
            </w:r>
            <w:r w:rsidR="21A60087" w:rsidRPr="07F73B53">
              <w:rPr>
                <w:sz w:val="20"/>
                <w:szCs w:val="20"/>
              </w:rPr>
              <w:t xml:space="preserve"> / course description </w:t>
            </w:r>
          </w:p>
        </w:tc>
        <w:tc>
          <w:tcPr>
            <w:tcW w:w="5380" w:type="dxa"/>
          </w:tcPr>
          <w:p w14:paraId="2BC2E0E8" w14:textId="3D1D257F" w:rsidR="00A1771B" w:rsidRPr="0001484A" w:rsidRDefault="25C5E1FA" w:rsidP="07F73B53">
            <w:pPr>
              <w:spacing w:before="1"/>
              <w:rPr>
                <w:sz w:val="20"/>
                <w:szCs w:val="20"/>
              </w:rPr>
            </w:pPr>
            <w:r w:rsidRPr="0001484A">
              <w:rPr>
                <w:sz w:val="20"/>
                <w:szCs w:val="20"/>
              </w:rPr>
              <w:t xml:space="preserve">Use </w:t>
            </w:r>
            <w:r w:rsidR="003F06A9" w:rsidRPr="0001484A">
              <w:rPr>
                <w:sz w:val="20"/>
                <w:szCs w:val="20"/>
              </w:rPr>
              <w:t>T</w:t>
            </w:r>
            <w:r w:rsidR="01F1295E" w:rsidRPr="0001484A">
              <w:rPr>
                <w:sz w:val="20"/>
                <w:szCs w:val="20"/>
              </w:rPr>
              <w:t xml:space="preserve">ables showing </w:t>
            </w:r>
            <w:r w:rsidR="0816A2DF" w:rsidRPr="0001484A">
              <w:rPr>
                <w:sz w:val="20"/>
                <w:szCs w:val="20"/>
              </w:rPr>
              <w:t>the assigned courses over the evaluation period</w:t>
            </w:r>
          </w:p>
        </w:tc>
      </w:tr>
      <w:tr w:rsidR="00A1771B" w14:paraId="3F88E8E8" w14:textId="77777777" w:rsidTr="0001484A">
        <w:trPr>
          <w:gridAfter w:val="1"/>
          <w:wAfter w:w="9" w:type="dxa"/>
        </w:trPr>
        <w:tc>
          <w:tcPr>
            <w:tcW w:w="5046" w:type="dxa"/>
          </w:tcPr>
          <w:p w14:paraId="44C899AB" w14:textId="58F066C5" w:rsidR="00A1771B" w:rsidRDefault="00A1771B" w:rsidP="00F169C3">
            <w:pPr>
              <w:spacing w:before="1"/>
              <w:rPr>
                <w:sz w:val="20"/>
              </w:rPr>
            </w:pPr>
            <w:r>
              <w:rPr>
                <w:sz w:val="20"/>
              </w:rPr>
              <w:t>Individual</w:t>
            </w:r>
            <w:r>
              <w:rPr>
                <w:spacing w:val="-10"/>
                <w:sz w:val="20"/>
              </w:rPr>
              <w:t xml:space="preserve"> </w:t>
            </w:r>
            <w:r>
              <w:rPr>
                <w:sz w:val="20"/>
              </w:rPr>
              <w:t>student</w:t>
            </w:r>
            <w:r>
              <w:rPr>
                <w:spacing w:val="-9"/>
                <w:sz w:val="20"/>
              </w:rPr>
              <w:t xml:space="preserve"> </w:t>
            </w:r>
            <w:r>
              <w:rPr>
                <w:spacing w:val="-2"/>
                <w:sz w:val="20"/>
              </w:rPr>
              <w:t>evaluations / Individual course evaluations</w:t>
            </w:r>
          </w:p>
        </w:tc>
        <w:tc>
          <w:tcPr>
            <w:tcW w:w="5380" w:type="dxa"/>
          </w:tcPr>
          <w:p w14:paraId="5EBC00A6" w14:textId="5FC4B548" w:rsidR="00A1771B" w:rsidRPr="0001484A" w:rsidRDefault="003F06A9" w:rsidP="07F73B53">
            <w:pPr>
              <w:spacing w:before="1"/>
              <w:rPr>
                <w:sz w:val="20"/>
                <w:szCs w:val="20"/>
              </w:rPr>
            </w:pPr>
            <w:r w:rsidRPr="0001484A">
              <w:rPr>
                <w:sz w:val="20"/>
                <w:szCs w:val="20"/>
              </w:rPr>
              <w:t xml:space="preserve">Use </w:t>
            </w:r>
            <w:r w:rsidR="0001484A">
              <w:rPr>
                <w:sz w:val="20"/>
                <w:szCs w:val="20"/>
              </w:rPr>
              <w:t>t</w:t>
            </w:r>
            <w:r w:rsidRPr="0001484A">
              <w:rPr>
                <w:sz w:val="20"/>
                <w:szCs w:val="20"/>
              </w:rPr>
              <w:t xml:space="preserve">ables </w:t>
            </w:r>
            <w:r w:rsidR="01F1295E" w:rsidRPr="0001484A">
              <w:rPr>
                <w:sz w:val="20"/>
                <w:szCs w:val="20"/>
              </w:rPr>
              <w:t xml:space="preserve">or graphs illustrating major findings of course / instructor evaluations </w:t>
            </w:r>
          </w:p>
        </w:tc>
      </w:tr>
      <w:tr w:rsidR="00A1771B" w14:paraId="7EF16B76" w14:textId="77777777" w:rsidTr="0001484A">
        <w:trPr>
          <w:gridAfter w:val="1"/>
          <w:wAfter w:w="9" w:type="dxa"/>
        </w:trPr>
        <w:tc>
          <w:tcPr>
            <w:tcW w:w="5046" w:type="dxa"/>
            <w:vAlign w:val="center"/>
          </w:tcPr>
          <w:p w14:paraId="24DDEEDA" w14:textId="08E9E635" w:rsidR="0001484A" w:rsidRDefault="00A1771B" w:rsidP="0001484A">
            <w:pPr>
              <w:spacing w:before="1"/>
              <w:rPr>
                <w:sz w:val="20"/>
              </w:rPr>
            </w:pPr>
            <w:r>
              <w:rPr>
                <w:sz w:val="20"/>
              </w:rPr>
              <w:t>Notifications</w:t>
            </w:r>
            <w:r>
              <w:rPr>
                <w:spacing w:val="-10"/>
                <w:sz w:val="20"/>
              </w:rPr>
              <w:t xml:space="preserve"> </w:t>
            </w:r>
            <w:r>
              <w:rPr>
                <w:sz w:val="20"/>
              </w:rPr>
              <w:t>of</w:t>
            </w:r>
            <w:r>
              <w:rPr>
                <w:spacing w:val="-3"/>
                <w:sz w:val="20"/>
              </w:rPr>
              <w:t xml:space="preserve"> </w:t>
            </w:r>
            <w:r>
              <w:rPr>
                <w:sz w:val="20"/>
              </w:rPr>
              <w:t>awards</w:t>
            </w:r>
          </w:p>
        </w:tc>
        <w:tc>
          <w:tcPr>
            <w:tcW w:w="5380" w:type="dxa"/>
          </w:tcPr>
          <w:p w14:paraId="7120F1D1" w14:textId="4536BB85" w:rsidR="00A1771B" w:rsidRPr="0001484A" w:rsidRDefault="0001484A" w:rsidP="07F73B53">
            <w:pPr>
              <w:spacing w:before="1"/>
              <w:rPr>
                <w:sz w:val="20"/>
                <w:szCs w:val="20"/>
              </w:rPr>
            </w:pPr>
            <w:r>
              <w:rPr>
                <w:sz w:val="20"/>
                <w:szCs w:val="20"/>
              </w:rPr>
              <w:t>Clearly</w:t>
            </w:r>
            <w:r w:rsidR="01F1295E" w:rsidRPr="0001484A">
              <w:rPr>
                <w:sz w:val="20"/>
                <w:szCs w:val="20"/>
              </w:rPr>
              <w:t xml:space="preserve"> identifying awards on the CV</w:t>
            </w:r>
          </w:p>
        </w:tc>
      </w:tr>
      <w:tr w:rsidR="00A1771B" w14:paraId="20F09E3A" w14:textId="77777777" w:rsidTr="0001484A">
        <w:trPr>
          <w:gridAfter w:val="1"/>
          <w:wAfter w:w="9" w:type="dxa"/>
        </w:trPr>
        <w:tc>
          <w:tcPr>
            <w:tcW w:w="5046" w:type="dxa"/>
            <w:tcBorders>
              <w:bottom w:val="single" w:sz="4" w:space="0" w:color="auto"/>
            </w:tcBorders>
          </w:tcPr>
          <w:p w14:paraId="5BE53446" w14:textId="0865D7D5" w:rsidR="00A1771B" w:rsidRDefault="507AD0DB" w:rsidP="07F73B53">
            <w:pPr>
              <w:spacing w:before="1"/>
              <w:rPr>
                <w:sz w:val="20"/>
                <w:szCs w:val="20"/>
              </w:rPr>
            </w:pPr>
            <w:r w:rsidRPr="07F73B53">
              <w:rPr>
                <w:sz w:val="20"/>
                <w:szCs w:val="20"/>
              </w:rPr>
              <w:t>Email or other n</w:t>
            </w:r>
            <w:r w:rsidR="01F1295E" w:rsidRPr="07F73B53">
              <w:rPr>
                <w:sz w:val="20"/>
                <w:szCs w:val="20"/>
              </w:rPr>
              <w:t>otifications of publication acceptance, grant acceptance, conference acceptance, book or monograph contracts, etc</w:t>
            </w:r>
            <w:r w:rsidR="0816A2DF" w:rsidRPr="07F73B53">
              <w:rPr>
                <w:sz w:val="20"/>
                <w:szCs w:val="20"/>
              </w:rPr>
              <w:t>.</w:t>
            </w:r>
          </w:p>
        </w:tc>
        <w:tc>
          <w:tcPr>
            <w:tcW w:w="5380" w:type="dxa"/>
            <w:tcBorders>
              <w:bottom w:val="single" w:sz="4" w:space="0" w:color="auto"/>
            </w:tcBorders>
          </w:tcPr>
          <w:p w14:paraId="031359FE" w14:textId="43E50298" w:rsidR="00A1771B" w:rsidRPr="0001484A" w:rsidRDefault="0816A2DF" w:rsidP="07F73B53">
            <w:pPr>
              <w:spacing w:before="1"/>
              <w:rPr>
                <w:sz w:val="20"/>
                <w:szCs w:val="20"/>
              </w:rPr>
            </w:pPr>
            <w:r w:rsidRPr="0001484A">
              <w:rPr>
                <w:sz w:val="20"/>
                <w:szCs w:val="20"/>
              </w:rPr>
              <w:t>Over the evaluation period, clearly identifying grant activity on the CV</w:t>
            </w:r>
            <w:r w:rsidRPr="0001484A">
              <w:rPr>
                <w:spacing w:val="-4"/>
                <w:sz w:val="20"/>
                <w:szCs w:val="20"/>
              </w:rPr>
              <w:t xml:space="preserve"> </w:t>
            </w:r>
          </w:p>
        </w:tc>
      </w:tr>
      <w:tr w:rsidR="00A1771B" w14:paraId="55480861" w14:textId="77777777" w:rsidTr="0001484A">
        <w:trPr>
          <w:gridAfter w:val="1"/>
          <w:wAfter w:w="9" w:type="dxa"/>
        </w:trPr>
        <w:tc>
          <w:tcPr>
            <w:tcW w:w="5046" w:type="dxa"/>
            <w:tcBorders>
              <w:left w:val="single" w:sz="4" w:space="0" w:color="auto"/>
              <w:bottom w:val="single" w:sz="4" w:space="0" w:color="auto"/>
            </w:tcBorders>
          </w:tcPr>
          <w:p w14:paraId="7D1A02DD" w14:textId="7B100FCB" w:rsidR="00A1771B" w:rsidRDefault="184B6B2A" w:rsidP="00F169C3">
            <w:pPr>
              <w:spacing w:before="1"/>
            </w:pPr>
            <w:r w:rsidRPr="07F73B53">
              <w:rPr>
                <w:sz w:val="20"/>
                <w:szCs w:val="20"/>
              </w:rPr>
              <w:t>Material from activities prior to the evaluation period</w:t>
            </w:r>
          </w:p>
        </w:tc>
        <w:tc>
          <w:tcPr>
            <w:tcW w:w="5380" w:type="dxa"/>
            <w:tcBorders>
              <w:bottom w:val="single" w:sz="4" w:space="0" w:color="auto"/>
            </w:tcBorders>
          </w:tcPr>
          <w:p w14:paraId="69ECC7B4" w14:textId="1D72307A" w:rsidR="00A1771B" w:rsidRPr="00933F05" w:rsidRDefault="184B6B2A" w:rsidP="07F73B53">
            <w:pPr>
              <w:spacing w:before="1"/>
            </w:pPr>
            <w:r w:rsidRPr="00933F05">
              <w:rPr>
                <w:sz w:val="20"/>
                <w:szCs w:val="20"/>
              </w:rPr>
              <w:t>The CV can list items from activities prior to the evaluation period</w:t>
            </w:r>
            <w:r w:rsidR="003F06A9" w:rsidRPr="00933F05">
              <w:rPr>
                <w:sz w:val="20"/>
                <w:szCs w:val="20"/>
              </w:rPr>
              <w:t xml:space="preserve">  </w:t>
            </w:r>
          </w:p>
        </w:tc>
      </w:tr>
      <w:tr w:rsidR="00F73831" w14:paraId="3A5E866A" w14:textId="77777777" w:rsidTr="0001484A">
        <w:trPr>
          <w:gridAfter w:val="1"/>
          <w:wAfter w:w="9" w:type="dxa"/>
        </w:trPr>
        <w:tc>
          <w:tcPr>
            <w:tcW w:w="5046" w:type="dxa"/>
            <w:tcBorders>
              <w:top w:val="single" w:sz="4" w:space="0" w:color="auto"/>
              <w:left w:val="single" w:sz="4" w:space="0" w:color="auto"/>
              <w:bottom w:val="double" w:sz="4" w:space="0" w:color="auto"/>
              <w:right w:val="single" w:sz="4" w:space="0" w:color="auto"/>
            </w:tcBorders>
          </w:tcPr>
          <w:p w14:paraId="75E30FC8" w14:textId="50B20805" w:rsidR="00F73831" w:rsidRDefault="184B6B2A" w:rsidP="00F169C3">
            <w:pPr>
              <w:spacing w:before="1"/>
            </w:pPr>
            <w:r w:rsidRPr="07F73B53">
              <w:rPr>
                <w:sz w:val="20"/>
                <w:szCs w:val="20"/>
              </w:rPr>
              <w:t>Examples of student work (e.g. projects, excerpts from dissertations)</w:t>
            </w:r>
          </w:p>
        </w:tc>
        <w:tc>
          <w:tcPr>
            <w:tcW w:w="5380" w:type="dxa"/>
            <w:tcBorders>
              <w:top w:val="single" w:sz="4" w:space="0" w:color="auto"/>
              <w:left w:val="single" w:sz="4" w:space="0" w:color="auto"/>
              <w:bottom w:val="double" w:sz="4" w:space="0" w:color="auto"/>
              <w:right w:val="single" w:sz="4" w:space="0" w:color="auto"/>
            </w:tcBorders>
          </w:tcPr>
          <w:p w14:paraId="6F67A657" w14:textId="77777777" w:rsidR="003F06A9" w:rsidRDefault="4E3C1DA5" w:rsidP="07F73B53">
            <w:pPr>
              <w:spacing w:before="1"/>
              <w:rPr>
                <w:sz w:val="20"/>
                <w:szCs w:val="20"/>
              </w:rPr>
            </w:pPr>
            <w:r w:rsidRPr="07F73B53">
              <w:rPr>
                <w:sz w:val="20"/>
                <w:szCs w:val="20"/>
              </w:rPr>
              <w:t>The CV can list student mentees, dissertation, thesis advisees</w:t>
            </w:r>
          </w:p>
          <w:p w14:paraId="22E15AA1" w14:textId="640B380D" w:rsidR="00F73831" w:rsidRDefault="00F73831" w:rsidP="07F73B53">
            <w:pPr>
              <w:spacing w:before="1"/>
              <w:rPr>
                <w:sz w:val="20"/>
                <w:szCs w:val="20"/>
              </w:rPr>
            </w:pPr>
          </w:p>
        </w:tc>
      </w:tr>
      <w:tr w:rsidR="00F73831" w14:paraId="27A3635F" w14:textId="77777777" w:rsidTr="0001484A">
        <w:trPr>
          <w:gridAfter w:val="1"/>
          <w:wAfter w:w="9" w:type="dxa"/>
        </w:trPr>
        <w:tc>
          <w:tcPr>
            <w:tcW w:w="10426" w:type="dxa"/>
            <w:gridSpan w:val="2"/>
            <w:tcBorders>
              <w:top w:val="double" w:sz="4" w:space="0" w:color="auto"/>
            </w:tcBorders>
          </w:tcPr>
          <w:p w14:paraId="50A6BCBC" w14:textId="270F8BE0" w:rsidR="00F73831" w:rsidRPr="003F06A9" w:rsidRDefault="00F73831" w:rsidP="00F169C3">
            <w:pPr>
              <w:spacing w:before="1"/>
              <w:rPr>
                <w:color w:val="0070C0"/>
                <w:sz w:val="20"/>
              </w:rPr>
            </w:pPr>
            <w:r>
              <w:rPr>
                <w:sz w:val="20"/>
              </w:rPr>
              <w:t>*UCART recognizes that individual units may have a prescribed CV format. The suggestions are not meant to supersede unit requirements. Rather, individuals are encouraged to consider how to make the CV easy for reviewers to find the relevant information for the evaluation period.</w:t>
            </w:r>
            <w:r w:rsidR="003F06A9">
              <w:rPr>
                <w:sz w:val="20"/>
              </w:rPr>
              <w:t xml:space="preserve">  </w:t>
            </w:r>
          </w:p>
        </w:tc>
      </w:tr>
      <w:tr w:rsidR="00F73831" w14:paraId="56B3B037" w14:textId="77777777" w:rsidTr="0001484A">
        <w:trPr>
          <w:gridAfter w:val="1"/>
          <w:wAfter w:w="9" w:type="dxa"/>
        </w:trPr>
        <w:tc>
          <w:tcPr>
            <w:tcW w:w="10426" w:type="dxa"/>
            <w:gridSpan w:val="2"/>
            <w:shd w:val="clear" w:color="auto" w:fill="BFBFBF" w:themeFill="background1" w:themeFillShade="BF"/>
          </w:tcPr>
          <w:p w14:paraId="4B45FACF" w14:textId="77777777" w:rsidR="00F73831" w:rsidRDefault="00F73831" w:rsidP="00F169C3">
            <w:pPr>
              <w:spacing w:before="1"/>
              <w:rPr>
                <w:sz w:val="20"/>
              </w:rPr>
            </w:pPr>
          </w:p>
        </w:tc>
      </w:tr>
      <w:tr w:rsidR="00F73831" w14:paraId="34449EFD" w14:textId="77777777" w:rsidTr="0001484A">
        <w:trPr>
          <w:gridAfter w:val="1"/>
          <w:wAfter w:w="9" w:type="dxa"/>
        </w:trPr>
        <w:tc>
          <w:tcPr>
            <w:tcW w:w="10426" w:type="dxa"/>
            <w:gridSpan w:val="2"/>
          </w:tcPr>
          <w:p w14:paraId="7AA20271" w14:textId="49B00CCB" w:rsidR="00F73831" w:rsidRPr="00F73831" w:rsidRDefault="00F73831" w:rsidP="00F169C3">
            <w:pPr>
              <w:spacing w:before="1"/>
              <w:rPr>
                <w:b/>
                <w:bCs/>
                <w:sz w:val="20"/>
              </w:rPr>
            </w:pPr>
            <w:r w:rsidRPr="00F73831">
              <w:rPr>
                <w:b/>
                <w:bCs/>
                <w:sz w:val="20"/>
              </w:rPr>
              <w:t>Other comments</w:t>
            </w:r>
          </w:p>
        </w:tc>
      </w:tr>
      <w:tr w:rsidR="00F73831" w14:paraId="06EE42BD" w14:textId="77777777" w:rsidTr="0001484A">
        <w:trPr>
          <w:gridAfter w:val="1"/>
          <w:wAfter w:w="9" w:type="dxa"/>
        </w:trPr>
        <w:tc>
          <w:tcPr>
            <w:tcW w:w="10426" w:type="dxa"/>
            <w:gridSpan w:val="2"/>
          </w:tcPr>
          <w:p w14:paraId="3F8B6CFB" w14:textId="050E42A8" w:rsidR="00F73831" w:rsidRPr="0001484A" w:rsidRDefault="00F73831" w:rsidP="00F73831">
            <w:pPr>
              <w:pStyle w:val="ListParagraph"/>
              <w:numPr>
                <w:ilvl w:val="0"/>
                <w:numId w:val="7"/>
              </w:numPr>
              <w:spacing w:before="1"/>
              <w:rPr>
                <w:sz w:val="20"/>
              </w:rPr>
            </w:pPr>
            <w:r>
              <w:rPr>
                <w:sz w:val="20"/>
              </w:rPr>
              <w:t xml:space="preserve">If </w:t>
            </w:r>
            <w:r w:rsidRPr="00F73831">
              <w:rPr>
                <w:sz w:val="20"/>
              </w:rPr>
              <w:t>the applicant receive</w:t>
            </w:r>
            <w:r>
              <w:rPr>
                <w:sz w:val="20"/>
              </w:rPr>
              <w:t xml:space="preserve">d </w:t>
            </w:r>
            <w:r w:rsidRPr="00F73831">
              <w:rPr>
                <w:sz w:val="20"/>
              </w:rPr>
              <w:t>an extension for tenure</w:t>
            </w:r>
            <w:r>
              <w:rPr>
                <w:sz w:val="20"/>
              </w:rPr>
              <w:t xml:space="preserve">, </w:t>
            </w:r>
            <w:r w:rsidRPr="00F73831">
              <w:rPr>
                <w:sz w:val="20"/>
              </w:rPr>
              <w:t xml:space="preserve">the letter from the Provost </w:t>
            </w:r>
            <w:r>
              <w:rPr>
                <w:sz w:val="20"/>
              </w:rPr>
              <w:t xml:space="preserve">granting the </w:t>
            </w:r>
            <w:r w:rsidRPr="0001484A">
              <w:rPr>
                <w:sz w:val="20"/>
              </w:rPr>
              <w:t xml:space="preserve">extension </w:t>
            </w:r>
            <w:r w:rsidR="003F06A9" w:rsidRPr="0001484A">
              <w:rPr>
                <w:sz w:val="20"/>
              </w:rPr>
              <w:t xml:space="preserve">must be </w:t>
            </w:r>
            <w:r w:rsidRPr="0001484A">
              <w:rPr>
                <w:sz w:val="20"/>
              </w:rPr>
              <w:t>included directly after the dossier cover sheet. Reasons for the extension should not be disclosed to review</w:t>
            </w:r>
            <w:r w:rsidR="003F06A9" w:rsidRPr="0001484A">
              <w:rPr>
                <w:sz w:val="20"/>
              </w:rPr>
              <w:t>er</w:t>
            </w:r>
            <w:r w:rsidRPr="0001484A">
              <w:rPr>
                <w:sz w:val="20"/>
              </w:rPr>
              <w:t>s.</w:t>
            </w:r>
          </w:p>
          <w:p w14:paraId="2B477C37" w14:textId="7A60F2DD" w:rsidR="00F73831" w:rsidRPr="0001484A" w:rsidRDefault="00F73831" w:rsidP="00F73831">
            <w:pPr>
              <w:pStyle w:val="ListParagraph"/>
              <w:numPr>
                <w:ilvl w:val="0"/>
                <w:numId w:val="7"/>
              </w:numPr>
              <w:spacing w:before="1"/>
              <w:rPr>
                <w:sz w:val="20"/>
              </w:rPr>
            </w:pPr>
            <w:r w:rsidRPr="0001484A">
              <w:rPr>
                <w:sz w:val="20"/>
              </w:rPr>
              <w:t xml:space="preserve">If the applicant received </w:t>
            </w:r>
            <w:r w:rsidR="00707D8C" w:rsidRPr="0001484A">
              <w:rPr>
                <w:sz w:val="20"/>
              </w:rPr>
              <w:t>credit for time served towards tenure at a comparable institution</w:t>
            </w:r>
            <w:r w:rsidR="003F06A9" w:rsidRPr="0001484A">
              <w:rPr>
                <w:sz w:val="20"/>
              </w:rPr>
              <w:t>,</w:t>
            </w:r>
            <w:r w:rsidR="00707D8C" w:rsidRPr="0001484A">
              <w:rPr>
                <w:sz w:val="20"/>
              </w:rPr>
              <w:t xml:space="preserve"> </w:t>
            </w:r>
            <w:r w:rsidR="00707D8C" w:rsidRPr="0001484A">
              <w:t xml:space="preserve">the Addendum signed at time of hire </w:t>
            </w:r>
            <w:r w:rsidR="003F06A9" w:rsidRPr="0001484A">
              <w:rPr>
                <w:sz w:val="20"/>
              </w:rPr>
              <w:t xml:space="preserve">must be </w:t>
            </w:r>
            <w:r w:rsidR="00707D8C" w:rsidRPr="0001484A">
              <w:rPr>
                <w:sz w:val="20"/>
              </w:rPr>
              <w:t>included directly after the dossier cover sheet.</w:t>
            </w:r>
          </w:p>
          <w:p w14:paraId="47A1029E" w14:textId="28468E87" w:rsidR="00707D8C" w:rsidRPr="00D52538" w:rsidRDefault="00707D8C" w:rsidP="00F73831">
            <w:pPr>
              <w:pStyle w:val="ListParagraph"/>
              <w:numPr>
                <w:ilvl w:val="0"/>
                <w:numId w:val="7"/>
              </w:numPr>
              <w:spacing w:before="1"/>
              <w:rPr>
                <w:sz w:val="20"/>
                <w:szCs w:val="20"/>
              </w:rPr>
            </w:pPr>
            <w:r w:rsidRPr="0001484A">
              <w:rPr>
                <w:sz w:val="20"/>
                <w:szCs w:val="20"/>
              </w:rPr>
              <w:t>If the applicant received credit to consider work from a prior institution at time of hire</w:t>
            </w:r>
            <w:r w:rsidR="003F06A9" w:rsidRPr="0001484A">
              <w:rPr>
                <w:sz w:val="20"/>
                <w:szCs w:val="20"/>
              </w:rPr>
              <w:t>,</w:t>
            </w:r>
            <w:r w:rsidRPr="0001484A">
              <w:rPr>
                <w:sz w:val="20"/>
                <w:szCs w:val="20"/>
              </w:rPr>
              <w:t xml:space="preserve"> the letter received from the Provost at time of hire confirming the approved work </w:t>
            </w:r>
            <w:r w:rsidR="003F06A9" w:rsidRPr="0001484A">
              <w:rPr>
                <w:sz w:val="20"/>
              </w:rPr>
              <w:t xml:space="preserve">must be </w:t>
            </w:r>
            <w:r w:rsidRPr="0001484A">
              <w:rPr>
                <w:sz w:val="20"/>
                <w:szCs w:val="20"/>
              </w:rPr>
              <w:t xml:space="preserve">included directly </w:t>
            </w:r>
            <w:r w:rsidRPr="00D52538">
              <w:rPr>
                <w:sz w:val="20"/>
                <w:szCs w:val="20"/>
              </w:rPr>
              <w:t>after the dossier cover sheet.</w:t>
            </w:r>
          </w:p>
        </w:tc>
      </w:tr>
    </w:tbl>
    <w:p w14:paraId="12B27285" w14:textId="77777777" w:rsidR="00F169C3" w:rsidRDefault="00F169C3">
      <w:pPr>
        <w:spacing w:before="1"/>
        <w:ind w:left="355"/>
        <w:rPr>
          <w:sz w:val="20"/>
        </w:rPr>
      </w:pPr>
    </w:p>
    <w:p w14:paraId="7E526DAE" w14:textId="77777777" w:rsidR="005166AD" w:rsidRDefault="00AE3F83">
      <w:pPr>
        <w:pStyle w:val="Heading2"/>
        <w:rPr>
          <w:u w:val="none"/>
        </w:rPr>
      </w:pPr>
      <w:r>
        <w:rPr>
          <w:spacing w:val="-2"/>
        </w:rPr>
        <w:t>DEFINITIONS:</w:t>
      </w:r>
    </w:p>
    <w:p w14:paraId="3B46B81A" w14:textId="5EC0E3B3" w:rsidR="005166AD" w:rsidRDefault="00AE3F83">
      <w:pPr>
        <w:pStyle w:val="ListParagraph"/>
        <w:numPr>
          <w:ilvl w:val="0"/>
          <w:numId w:val="1"/>
        </w:numPr>
        <w:tabs>
          <w:tab w:val="left" w:pos="863"/>
        </w:tabs>
        <w:spacing w:before="1" w:line="246" w:lineRule="exact"/>
        <w:ind w:left="863" w:hanging="359"/>
        <w:rPr>
          <w:sz w:val="20"/>
        </w:rPr>
      </w:pPr>
      <w:r>
        <w:rPr>
          <w:sz w:val="20"/>
        </w:rPr>
        <w:t>Department</w:t>
      </w:r>
      <w:r w:rsidR="00707D8C">
        <w:rPr>
          <w:spacing w:val="-12"/>
          <w:sz w:val="20"/>
        </w:rPr>
        <w:t xml:space="preserve">: </w:t>
      </w:r>
      <w:r>
        <w:rPr>
          <w:rFonts w:ascii="Times New Roman" w:hAnsi="Times New Roman"/>
          <w:spacing w:val="-12"/>
          <w:sz w:val="20"/>
        </w:rPr>
        <w:t xml:space="preserve"> </w:t>
      </w:r>
      <w:r>
        <w:rPr>
          <w:sz w:val="20"/>
        </w:rPr>
        <w:t>Includes</w:t>
      </w:r>
      <w:r>
        <w:rPr>
          <w:spacing w:val="-10"/>
          <w:sz w:val="20"/>
        </w:rPr>
        <w:t xml:space="preserve"> </w:t>
      </w:r>
      <w:r>
        <w:rPr>
          <w:sz w:val="20"/>
        </w:rPr>
        <w:t>traditional</w:t>
      </w:r>
      <w:r>
        <w:rPr>
          <w:spacing w:val="-10"/>
          <w:sz w:val="20"/>
        </w:rPr>
        <w:t xml:space="preserve"> </w:t>
      </w:r>
      <w:r>
        <w:rPr>
          <w:sz w:val="20"/>
        </w:rPr>
        <w:t>department</w:t>
      </w:r>
      <w:r>
        <w:rPr>
          <w:spacing w:val="-10"/>
          <w:sz w:val="20"/>
        </w:rPr>
        <w:t xml:space="preserve"> </w:t>
      </w:r>
      <w:r>
        <w:rPr>
          <w:sz w:val="20"/>
        </w:rPr>
        <w:t>or</w:t>
      </w:r>
      <w:r>
        <w:rPr>
          <w:spacing w:val="-10"/>
          <w:sz w:val="20"/>
        </w:rPr>
        <w:t xml:space="preserve"> </w:t>
      </w:r>
      <w:r>
        <w:rPr>
          <w:sz w:val="20"/>
        </w:rPr>
        <w:t>analogous</w:t>
      </w:r>
      <w:r>
        <w:rPr>
          <w:spacing w:val="-10"/>
          <w:sz w:val="20"/>
        </w:rPr>
        <w:t xml:space="preserve"> </w:t>
      </w:r>
      <w:r>
        <w:rPr>
          <w:sz w:val="20"/>
        </w:rPr>
        <w:t>structure</w:t>
      </w:r>
      <w:r>
        <w:rPr>
          <w:spacing w:val="-11"/>
          <w:sz w:val="20"/>
        </w:rPr>
        <w:t xml:space="preserve"> </w:t>
      </w:r>
      <w:r>
        <w:rPr>
          <w:sz w:val="20"/>
        </w:rPr>
        <w:t>if</w:t>
      </w:r>
      <w:r>
        <w:rPr>
          <w:spacing w:val="-11"/>
          <w:sz w:val="20"/>
        </w:rPr>
        <w:t xml:space="preserve"> </w:t>
      </w:r>
      <w:r>
        <w:rPr>
          <w:sz w:val="20"/>
        </w:rPr>
        <w:t>different</w:t>
      </w:r>
      <w:r>
        <w:rPr>
          <w:spacing w:val="-10"/>
          <w:sz w:val="20"/>
        </w:rPr>
        <w:t xml:space="preserve"> </w:t>
      </w:r>
      <w:r>
        <w:rPr>
          <w:sz w:val="20"/>
        </w:rPr>
        <w:t>(e.g.,</w:t>
      </w:r>
      <w:r>
        <w:rPr>
          <w:spacing w:val="-10"/>
          <w:sz w:val="20"/>
        </w:rPr>
        <w:t xml:space="preserve"> </w:t>
      </w:r>
      <w:r>
        <w:rPr>
          <w:sz w:val="20"/>
        </w:rPr>
        <w:t>discipline,</w:t>
      </w:r>
      <w:r>
        <w:rPr>
          <w:spacing w:val="-10"/>
          <w:sz w:val="20"/>
        </w:rPr>
        <w:t xml:space="preserve"> </w:t>
      </w:r>
      <w:r>
        <w:rPr>
          <w:spacing w:val="-2"/>
          <w:sz w:val="20"/>
        </w:rPr>
        <w:t>program)</w:t>
      </w:r>
    </w:p>
    <w:p w14:paraId="23119C15" w14:textId="129A79AB" w:rsidR="005166AD" w:rsidRDefault="00AE3F83">
      <w:pPr>
        <w:pStyle w:val="ListParagraph"/>
        <w:numPr>
          <w:ilvl w:val="0"/>
          <w:numId w:val="1"/>
        </w:numPr>
        <w:tabs>
          <w:tab w:val="left" w:pos="863"/>
        </w:tabs>
        <w:spacing w:line="244" w:lineRule="exact"/>
        <w:ind w:left="863" w:hanging="359"/>
        <w:rPr>
          <w:sz w:val="20"/>
        </w:rPr>
      </w:pPr>
      <w:r>
        <w:rPr>
          <w:sz w:val="20"/>
        </w:rPr>
        <w:t>Internal</w:t>
      </w:r>
      <w:r w:rsidR="00707D8C">
        <w:rPr>
          <w:spacing w:val="-8"/>
          <w:sz w:val="20"/>
        </w:rPr>
        <w:t xml:space="preserve"> colleague: </w:t>
      </w:r>
      <w:r>
        <w:rPr>
          <w:sz w:val="20"/>
        </w:rPr>
        <w:t>SLU</w:t>
      </w:r>
      <w:r>
        <w:rPr>
          <w:spacing w:val="-8"/>
          <w:sz w:val="20"/>
        </w:rPr>
        <w:t xml:space="preserve"> </w:t>
      </w:r>
      <w:r>
        <w:rPr>
          <w:sz w:val="20"/>
        </w:rPr>
        <w:t>affiliation,</w:t>
      </w:r>
      <w:r>
        <w:rPr>
          <w:spacing w:val="-7"/>
          <w:sz w:val="20"/>
        </w:rPr>
        <w:t xml:space="preserve"> </w:t>
      </w:r>
      <w:r>
        <w:rPr>
          <w:sz w:val="20"/>
        </w:rPr>
        <w:t>including</w:t>
      </w:r>
      <w:r>
        <w:rPr>
          <w:spacing w:val="-9"/>
          <w:sz w:val="20"/>
        </w:rPr>
        <w:t xml:space="preserve"> </w:t>
      </w:r>
      <w:r>
        <w:rPr>
          <w:sz w:val="20"/>
        </w:rPr>
        <w:t>the</w:t>
      </w:r>
      <w:r>
        <w:rPr>
          <w:spacing w:val="-8"/>
          <w:sz w:val="20"/>
        </w:rPr>
        <w:t xml:space="preserve"> </w:t>
      </w:r>
      <w:r>
        <w:rPr>
          <w:sz w:val="20"/>
        </w:rPr>
        <w:t>VA</w:t>
      </w:r>
      <w:r>
        <w:rPr>
          <w:spacing w:val="-5"/>
          <w:sz w:val="20"/>
        </w:rPr>
        <w:t xml:space="preserve"> </w:t>
      </w:r>
      <w:r>
        <w:rPr>
          <w:sz w:val="20"/>
        </w:rPr>
        <w:t>and</w:t>
      </w:r>
      <w:r>
        <w:rPr>
          <w:spacing w:val="-7"/>
          <w:sz w:val="20"/>
        </w:rPr>
        <w:t xml:space="preserve"> </w:t>
      </w:r>
      <w:r>
        <w:rPr>
          <w:spacing w:val="-5"/>
          <w:sz w:val="20"/>
        </w:rPr>
        <w:t>SSM</w:t>
      </w:r>
    </w:p>
    <w:p w14:paraId="759D94E9" w14:textId="77777777" w:rsidR="005166AD" w:rsidRDefault="00AE3F83">
      <w:pPr>
        <w:pStyle w:val="ListParagraph"/>
        <w:numPr>
          <w:ilvl w:val="0"/>
          <w:numId w:val="1"/>
        </w:numPr>
        <w:tabs>
          <w:tab w:val="left" w:pos="863"/>
        </w:tabs>
        <w:spacing w:line="245" w:lineRule="exact"/>
        <w:ind w:left="863" w:hanging="359"/>
        <w:rPr>
          <w:sz w:val="20"/>
        </w:rPr>
      </w:pPr>
      <w:r>
        <w:rPr>
          <w:sz w:val="20"/>
        </w:rPr>
        <w:t>SLU</w:t>
      </w:r>
      <w:r>
        <w:rPr>
          <w:spacing w:val="-10"/>
          <w:sz w:val="20"/>
        </w:rPr>
        <w:t xml:space="preserve"> </w:t>
      </w:r>
      <w:r>
        <w:rPr>
          <w:sz w:val="20"/>
        </w:rPr>
        <w:t>colleagues</w:t>
      </w:r>
      <w:r>
        <w:rPr>
          <w:spacing w:val="-8"/>
          <w:sz w:val="20"/>
        </w:rPr>
        <w:t xml:space="preserve"> </w:t>
      </w:r>
      <w:r>
        <w:rPr>
          <w:sz w:val="20"/>
        </w:rPr>
        <w:t>outside</w:t>
      </w:r>
      <w:r>
        <w:rPr>
          <w:spacing w:val="-7"/>
          <w:sz w:val="20"/>
        </w:rPr>
        <w:t xml:space="preserve"> </w:t>
      </w:r>
      <w:r>
        <w:rPr>
          <w:sz w:val="20"/>
        </w:rPr>
        <w:t>of</w:t>
      </w:r>
      <w:r>
        <w:rPr>
          <w:spacing w:val="-10"/>
          <w:sz w:val="20"/>
        </w:rPr>
        <w:t xml:space="preserve"> </w:t>
      </w:r>
      <w:r>
        <w:rPr>
          <w:sz w:val="20"/>
        </w:rPr>
        <w:t>the</w:t>
      </w:r>
      <w:r>
        <w:rPr>
          <w:spacing w:val="-8"/>
          <w:sz w:val="20"/>
        </w:rPr>
        <w:t xml:space="preserve"> </w:t>
      </w:r>
      <w:r>
        <w:rPr>
          <w:sz w:val="20"/>
        </w:rPr>
        <w:t>candidate’s</w:t>
      </w:r>
      <w:r>
        <w:rPr>
          <w:spacing w:val="-8"/>
          <w:sz w:val="20"/>
        </w:rPr>
        <w:t xml:space="preserve"> </w:t>
      </w:r>
      <w:r>
        <w:rPr>
          <w:sz w:val="20"/>
        </w:rPr>
        <w:t>department</w:t>
      </w:r>
      <w:r>
        <w:rPr>
          <w:spacing w:val="-5"/>
          <w:sz w:val="20"/>
        </w:rPr>
        <w:t xml:space="preserve"> </w:t>
      </w:r>
      <w:r>
        <w:rPr>
          <w:rFonts w:ascii="Wingdings" w:hAnsi="Wingdings"/>
          <w:sz w:val="20"/>
        </w:rPr>
        <w:t></w:t>
      </w:r>
      <w:r>
        <w:rPr>
          <w:rFonts w:ascii="Times New Roman" w:hAnsi="Times New Roman"/>
          <w:spacing w:val="-12"/>
          <w:sz w:val="20"/>
        </w:rPr>
        <w:t xml:space="preserve"> </w:t>
      </w:r>
      <w:r>
        <w:rPr>
          <w:sz w:val="20"/>
        </w:rPr>
        <w:t>Colleagues</w:t>
      </w:r>
      <w:r>
        <w:rPr>
          <w:spacing w:val="-8"/>
          <w:sz w:val="20"/>
        </w:rPr>
        <w:t xml:space="preserve"> </w:t>
      </w:r>
      <w:r>
        <w:rPr>
          <w:sz w:val="20"/>
        </w:rPr>
        <w:t>with</w:t>
      </w:r>
      <w:r>
        <w:rPr>
          <w:spacing w:val="-8"/>
          <w:sz w:val="20"/>
        </w:rPr>
        <w:t xml:space="preserve"> </w:t>
      </w:r>
      <w:r>
        <w:rPr>
          <w:sz w:val="20"/>
        </w:rPr>
        <w:t>a</w:t>
      </w:r>
      <w:r>
        <w:rPr>
          <w:spacing w:val="-8"/>
          <w:sz w:val="20"/>
        </w:rPr>
        <w:t xml:space="preserve"> </w:t>
      </w:r>
      <w:r>
        <w:rPr>
          <w:sz w:val="20"/>
        </w:rPr>
        <w:t>SLU</w:t>
      </w:r>
      <w:r>
        <w:rPr>
          <w:spacing w:val="-8"/>
          <w:sz w:val="20"/>
        </w:rPr>
        <w:t xml:space="preserve"> </w:t>
      </w:r>
      <w:r>
        <w:rPr>
          <w:sz w:val="20"/>
        </w:rPr>
        <w:t>affiliation,</w:t>
      </w:r>
      <w:r>
        <w:rPr>
          <w:spacing w:val="-7"/>
          <w:sz w:val="20"/>
        </w:rPr>
        <w:t xml:space="preserve"> </w:t>
      </w:r>
      <w:r>
        <w:rPr>
          <w:sz w:val="20"/>
        </w:rPr>
        <w:t>considered</w:t>
      </w:r>
      <w:r>
        <w:rPr>
          <w:spacing w:val="-7"/>
          <w:sz w:val="20"/>
        </w:rPr>
        <w:t xml:space="preserve"> </w:t>
      </w:r>
      <w:r>
        <w:rPr>
          <w:spacing w:val="-2"/>
          <w:sz w:val="20"/>
        </w:rPr>
        <w:t>“internal”</w:t>
      </w:r>
    </w:p>
    <w:p w14:paraId="3966B332" w14:textId="738DBA92" w:rsidR="005166AD" w:rsidRDefault="00AE3F83">
      <w:pPr>
        <w:pStyle w:val="ListParagraph"/>
        <w:numPr>
          <w:ilvl w:val="0"/>
          <w:numId w:val="1"/>
        </w:numPr>
        <w:tabs>
          <w:tab w:val="left" w:pos="863"/>
        </w:tabs>
        <w:spacing w:line="248" w:lineRule="exact"/>
        <w:ind w:left="863" w:hanging="359"/>
        <w:rPr>
          <w:sz w:val="20"/>
        </w:rPr>
      </w:pPr>
      <w:r>
        <w:rPr>
          <w:sz w:val="20"/>
        </w:rPr>
        <w:t>External</w:t>
      </w:r>
      <w:r>
        <w:rPr>
          <w:spacing w:val="-7"/>
          <w:sz w:val="20"/>
        </w:rPr>
        <w:t xml:space="preserve"> </w:t>
      </w:r>
      <w:r>
        <w:rPr>
          <w:rFonts w:ascii="Wingdings" w:hAnsi="Wingdings"/>
          <w:sz w:val="20"/>
        </w:rPr>
        <w:t></w:t>
      </w:r>
      <w:r>
        <w:rPr>
          <w:rFonts w:ascii="Times New Roman" w:hAnsi="Times New Roman"/>
          <w:spacing w:val="-13"/>
          <w:sz w:val="20"/>
        </w:rPr>
        <w:t xml:space="preserve"> </w:t>
      </w:r>
      <w:r>
        <w:rPr>
          <w:sz w:val="20"/>
        </w:rPr>
        <w:t>Persons</w:t>
      </w:r>
      <w:r>
        <w:rPr>
          <w:spacing w:val="-7"/>
          <w:sz w:val="20"/>
        </w:rPr>
        <w:t xml:space="preserve"> </w:t>
      </w:r>
      <w:r>
        <w:rPr>
          <w:sz w:val="20"/>
        </w:rPr>
        <w:t>with</w:t>
      </w:r>
      <w:r>
        <w:rPr>
          <w:spacing w:val="-7"/>
          <w:sz w:val="20"/>
        </w:rPr>
        <w:t xml:space="preserve"> </w:t>
      </w:r>
      <w:r>
        <w:rPr>
          <w:sz w:val="20"/>
        </w:rPr>
        <w:t>no</w:t>
      </w:r>
      <w:r>
        <w:rPr>
          <w:spacing w:val="-7"/>
          <w:sz w:val="20"/>
        </w:rPr>
        <w:t xml:space="preserve"> </w:t>
      </w:r>
      <w:r>
        <w:rPr>
          <w:sz w:val="20"/>
        </w:rPr>
        <w:t>current</w:t>
      </w:r>
      <w:r>
        <w:rPr>
          <w:spacing w:val="-7"/>
          <w:sz w:val="20"/>
        </w:rPr>
        <w:t xml:space="preserve"> </w:t>
      </w:r>
      <w:r>
        <w:rPr>
          <w:sz w:val="20"/>
        </w:rPr>
        <w:t>SLU</w:t>
      </w:r>
      <w:r>
        <w:rPr>
          <w:spacing w:val="-8"/>
          <w:sz w:val="20"/>
        </w:rPr>
        <w:t xml:space="preserve"> </w:t>
      </w:r>
      <w:r>
        <w:rPr>
          <w:sz w:val="20"/>
        </w:rPr>
        <w:t>affiliation,</w:t>
      </w:r>
      <w:r>
        <w:rPr>
          <w:spacing w:val="-7"/>
          <w:sz w:val="20"/>
        </w:rPr>
        <w:t xml:space="preserve"> </w:t>
      </w:r>
      <w:r>
        <w:rPr>
          <w:sz w:val="20"/>
        </w:rPr>
        <w:t>i.e.,</w:t>
      </w:r>
      <w:r>
        <w:rPr>
          <w:spacing w:val="-7"/>
          <w:sz w:val="20"/>
        </w:rPr>
        <w:t xml:space="preserve"> </w:t>
      </w:r>
      <w:r>
        <w:rPr>
          <w:sz w:val="20"/>
        </w:rPr>
        <w:t>not</w:t>
      </w:r>
      <w:r>
        <w:rPr>
          <w:spacing w:val="-8"/>
          <w:sz w:val="20"/>
        </w:rPr>
        <w:t xml:space="preserve"> </w:t>
      </w:r>
      <w:r>
        <w:rPr>
          <w:spacing w:val="-2"/>
          <w:sz w:val="20"/>
        </w:rPr>
        <w:t>“internal”</w:t>
      </w:r>
      <w:r w:rsidR="0001484A">
        <w:rPr>
          <w:spacing w:val="-2"/>
          <w:sz w:val="20"/>
        </w:rPr>
        <w:t>.</w:t>
      </w:r>
    </w:p>
    <w:p w14:paraId="605B49FE" w14:textId="77777777" w:rsidR="0001484A" w:rsidRDefault="0001484A">
      <w:pPr>
        <w:spacing w:before="234"/>
        <w:ind w:right="319"/>
        <w:jc w:val="right"/>
        <w:rPr>
          <w:sz w:val="16"/>
        </w:rPr>
      </w:pPr>
    </w:p>
    <w:p w14:paraId="0F7B9619" w14:textId="77777777" w:rsidR="0001484A" w:rsidRDefault="0001484A">
      <w:pPr>
        <w:spacing w:before="234"/>
        <w:ind w:right="319"/>
        <w:jc w:val="right"/>
        <w:rPr>
          <w:sz w:val="16"/>
        </w:rPr>
      </w:pPr>
    </w:p>
    <w:p w14:paraId="31444A52" w14:textId="77777777" w:rsidR="0001484A" w:rsidRDefault="0001484A">
      <w:pPr>
        <w:spacing w:before="234"/>
        <w:ind w:right="319"/>
        <w:jc w:val="right"/>
        <w:rPr>
          <w:sz w:val="16"/>
        </w:rPr>
      </w:pPr>
    </w:p>
    <w:p w14:paraId="7B547EB4" w14:textId="77777777" w:rsidR="0001484A" w:rsidRDefault="0001484A">
      <w:pPr>
        <w:spacing w:before="234"/>
        <w:ind w:right="319"/>
        <w:jc w:val="right"/>
        <w:rPr>
          <w:sz w:val="16"/>
        </w:rPr>
      </w:pPr>
    </w:p>
    <w:p w14:paraId="33F54514" w14:textId="23E3F5AC" w:rsidR="005166AD" w:rsidRDefault="00AE3F83">
      <w:pPr>
        <w:spacing w:before="234"/>
        <w:ind w:right="319"/>
        <w:jc w:val="right"/>
        <w:rPr>
          <w:sz w:val="16"/>
        </w:rPr>
      </w:pPr>
      <w:r w:rsidRPr="0001484A">
        <w:rPr>
          <w:sz w:val="16"/>
        </w:rPr>
        <w:t>Form</w:t>
      </w:r>
      <w:r w:rsidRPr="0001484A">
        <w:rPr>
          <w:spacing w:val="-4"/>
          <w:sz w:val="16"/>
        </w:rPr>
        <w:t xml:space="preserve"> </w:t>
      </w:r>
      <w:r w:rsidRPr="0001484A">
        <w:rPr>
          <w:sz w:val="16"/>
        </w:rPr>
        <w:t>Revised</w:t>
      </w:r>
      <w:r w:rsidRPr="0001484A">
        <w:rPr>
          <w:spacing w:val="-5"/>
          <w:sz w:val="16"/>
        </w:rPr>
        <w:t xml:space="preserve"> </w:t>
      </w:r>
      <w:r w:rsidR="0001484A">
        <w:rPr>
          <w:spacing w:val="-5"/>
          <w:sz w:val="16"/>
        </w:rPr>
        <w:t>4/2026</w:t>
      </w:r>
    </w:p>
    <w:sectPr w:rsidR="005166AD" w:rsidSect="00AE3F83">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1A4"/>
    <w:multiLevelType w:val="hybridMultilevel"/>
    <w:tmpl w:val="FA8EA316"/>
    <w:lvl w:ilvl="0" w:tplc="32C89252">
      <w:numFmt w:val="bullet"/>
      <w:lvlText w:val="o"/>
      <w:lvlJc w:val="left"/>
      <w:pPr>
        <w:ind w:left="864" w:hanging="360"/>
      </w:pPr>
      <w:rPr>
        <w:rFonts w:ascii="Courier New" w:eastAsia="Courier New" w:hAnsi="Courier New" w:cs="Courier New" w:hint="default"/>
        <w:b w:val="0"/>
        <w:bCs w:val="0"/>
        <w:i w:val="0"/>
        <w:iCs w:val="0"/>
        <w:spacing w:val="0"/>
        <w:w w:val="99"/>
        <w:sz w:val="20"/>
        <w:szCs w:val="20"/>
        <w:lang w:val="en-US" w:eastAsia="en-US" w:bidi="ar-SA"/>
      </w:rPr>
    </w:lvl>
    <w:lvl w:ilvl="1" w:tplc="E716BA68">
      <w:numFmt w:val="bullet"/>
      <w:lvlText w:val="•"/>
      <w:lvlJc w:val="left"/>
      <w:pPr>
        <w:ind w:left="1854" w:hanging="360"/>
      </w:pPr>
      <w:rPr>
        <w:rFonts w:hint="default"/>
        <w:lang w:val="en-US" w:eastAsia="en-US" w:bidi="ar-SA"/>
      </w:rPr>
    </w:lvl>
    <w:lvl w:ilvl="2" w:tplc="BBE4BD20">
      <w:numFmt w:val="bullet"/>
      <w:lvlText w:val="•"/>
      <w:lvlJc w:val="left"/>
      <w:pPr>
        <w:ind w:left="2848" w:hanging="360"/>
      </w:pPr>
      <w:rPr>
        <w:rFonts w:hint="default"/>
        <w:lang w:val="en-US" w:eastAsia="en-US" w:bidi="ar-SA"/>
      </w:rPr>
    </w:lvl>
    <w:lvl w:ilvl="3" w:tplc="E4A06032">
      <w:numFmt w:val="bullet"/>
      <w:lvlText w:val="•"/>
      <w:lvlJc w:val="left"/>
      <w:pPr>
        <w:ind w:left="3842" w:hanging="360"/>
      </w:pPr>
      <w:rPr>
        <w:rFonts w:hint="default"/>
        <w:lang w:val="en-US" w:eastAsia="en-US" w:bidi="ar-SA"/>
      </w:rPr>
    </w:lvl>
    <w:lvl w:ilvl="4" w:tplc="B6381CBA">
      <w:numFmt w:val="bullet"/>
      <w:lvlText w:val="•"/>
      <w:lvlJc w:val="left"/>
      <w:pPr>
        <w:ind w:left="4836" w:hanging="360"/>
      </w:pPr>
      <w:rPr>
        <w:rFonts w:hint="default"/>
        <w:lang w:val="en-US" w:eastAsia="en-US" w:bidi="ar-SA"/>
      </w:rPr>
    </w:lvl>
    <w:lvl w:ilvl="5" w:tplc="4F946758">
      <w:numFmt w:val="bullet"/>
      <w:lvlText w:val="•"/>
      <w:lvlJc w:val="left"/>
      <w:pPr>
        <w:ind w:left="5830" w:hanging="360"/>
      </w:pPr>
      <w:rPr>
        <w:rFonts w:hint="default"/>
        <w:lang w:val="en-US" w:eastAsia="en-US" w:bidi="ar-SA"/>
      </w:rPr>
    </w:lvl>
    <w:lvl w:ilvl="6" w:tplc="33546A9C">
      <w:numFmt w:val="bullet"/>
      <w:lvlText w:val="•"/>
      <w:lvlJc w:val="left"/>
      <w:pPr>
        <w:ind w:left="6824" w:hanging="360"/>
      </w:pPr>
      <w:rPr>
        <w:rFonts w:hint="default"/>
        <w:lang w:val="en-US" w:eastAsia="en-US" w:bidi="ar-SA"/>
      </w:rPr>
    </w:lvl>
    <w:lvl w:ilvl="7" w:tplc="52806EA8">
      <w:numFmt w:val="bullet"/>
      <w:lvlText w:val="•"/>
      <w:lvlJc w:val="left"/>
      <w:pPr>
        <w:ind w:left="7818" w:hanging="360"/>
      </w:pPr>
      <w:rPr>
        <w:rFonts w:hint="default"/>
        <w:lang w:val="en-US" w:eastAsia="en-US" w:bidi="ar-SA"/>
      </w:rPr>
    </w:lvl>
    <w:lvl w:ilvl="8" w:tplc="A91AE0B0">
      <w:numFmt w:val="bullet"/>
      <w:lvlText w:val="•"/>
      <w:lvlJc w:val="left"/>
      <w:pPr>
        <w:ind w:left="8812" w:hanging="360"/>
      </w:pPr>
      <w:rPr>
        <w:rFonts w:hint="default"/>
        <w:lang w:val="en-US" w:eastAsia="en-US" w:bidi="ar-SA"/>
      </w:rPr>
    </w:lvl>
  </w:abstractNum>
  <w:abstractNum w:abstractNumId="1" w15:restartNumberingAfterBreak="0">
    <w:nsid w:val="1D270FF5"/>
    <w:multiLevelType w:val="hybridMultilevel"/>
    <w:tmpl w:val="CAF0D82C"/>
    <w:lvl w:ilvl="0" w:tplc="BC28D894">
      <w:start w:val="2"/>
      <w:numFmt w:val="decimal"/>
      <w:lvlText w:val="%1."/>
      <w:lvlJc w:val="left"/>
      <w:pPr>
        <w:ind w:left="467" w:hanging="361"/>
      </w:pPr>
      <w:rPr>
        <w:rFonts w:ascii="Calibri" w:eastAsia="Calibri" w:hAnsi="Calibri" w:cs="Calibri" w:hint="default"/>
        <w:b w:val="0"/>
        <w:bCs w:val="0"/>
        <w:i w:val="0"/>
        <w:iCs w:val="0"/>
        <w:spacing w:val="-1"/>
        <w:w w:val="99"/>
        <w:sz w:val="20"/>
        <w:szCs w:val="20"/>
        <w:lang w:val="en-US" w:eastAsia="en-US" w:bidi="ar-SA"/>
      </w:rPr>
    </w:lvl>
    <w:lvl w:ilvl="1" w:tplc="3F0C0080">
      <w:numFmt w:val="bullet"/>
      <w:lvlText w:val="•"/>
      <w:lvlJc w:val="left"/>
      <w:pPr>
        <w:ind w:left="1261" w:hanging="361"/>
      </w:pPr>
      <w:rPr>
        <w:rFonts w:hint="default"/>
        <w:lang w:val="en-US" w:eastAsia="en-US" w:bidi="ar-SA"/>
      </w:rPr>
    </w:lvl>
    <w:lvl w:ilvl="2" w:tplc="9422557C">
      <w:numFmt w:val="bullet"/>
      <w:lvlText w:val="•"/>
      <w:lvlJc w:val="left"/>
      <w:pPr>
        <w:ind w:left="2063" w:hanging="361"/>
      </w:pPr>
      <w:rPr>
        <w:rFonts w:hint="default"/>
        <w:lang w:val="en-US" w:eastAsia="en-US" w:bidi="ar-SA"/>
      </w:rPr>
    </w:lvl>
    <w:lvl w:ilvl="3" w:tplc="E78EB8AE">
      <w:numFmt w:val="bullet"/>
      <w:lvlText w:val="•"/>
      <w:lvlJc w:val="left"/>
      <w:pPr>
        <w:ind w:left="2865" w:hanging="361"/>
      </w:pPr>
      <w:rPr>
        <w:rFonts w:hint="default"/>
        <w:lang w:val="en-US" w:eastAsia="en-US" w:bidi="ar-SA"/>
      </w:rPr>
    </w:lvl>
    <w:lvl w:ilvl="4" w:tplc="A5423F28">
      <w:numFmt w:val="bullet"/>
      <w:lvlText w:val="•"/>
      <w:lvlJc w:val="left"/>
      <w:pPr>
        <w:ind w:left="3667" w:hanging="361"/>
      </w:pPr>
      <w:rPr>
        <w:rFonts w:hint="default"/>
        <w:lang w:val="en-US" w:eastAsia="en-US" w:bidi="ar-SA"/>
      </w:rPr>
    </w:lvl>
    <w:lvl w:ilvl="5" w:tplc="6C822E0E">
      <w:numFmt w:val="bullet"/>
      <w:lvlText w:val="•"/>
      <w:lvlJc w:val="left"/>
      <w:pPr>
        <w:ind w:left="4469" w:hanging="361"/>
      </w:pPr>
      <w:rPr>
        <w:rFonts w:hint="default"/>
        <w:lang w:val="en-US" w:eastAsia="en-US" w:bidi="ar-SA"/>
      </w:rPr>
    </w:lvl>
    <w:lvl w:ilvl="6" w:tplc="3A66D7B2">
      <w:numFmt w:val="bullet"/>
      <w:lvlText w:val="•"/>
      <w:lvlJc w:val="left"/>
      <w:pPr>
        <w:ind w:left="5271" w:hanging="361"/>
      </w:pPr>
      <w:rPr>
        <w:rFonts w:hint="default"/>
        <w:lang w:val="en-US" w:eastAsia="en-US" w:bidi="ar-SA"/>
      </w:rPr>
    </w:lvl>
    <w:lvl w:ilvl="7" w:tplc="85B26708">
      <w:numFmt w:val="bullet"/>
      <w:lvlText w:val="•"/>
      <w:lvlJc w:val="left"/>
      <w:pPr>
        <w:ind w:left="6073" w:hanging="361"/>
      </w:pPr>
      <w:rPr>
        <w:rFonts w:hint="default"/>
        <w:lang w:val="en-US" w:eastAsia="en-US" w:bidi="ar-SA"/>
      </w:rPr>
    </w:lvl>
    <w:lvl w:ilvl="8" w:tplc="29BA1D72">
      <w:numFmt w:val="bullet"/>
      <w:lvlText w:val="•"/>
      <w:lvlJc w:val="left"/>
      <w:pPr>
        <w:ind w:left="6875" w:hanging="361"/>
      </w:pPr>
      <w:rPr>
        <w:rFonts w:hint="default"/>
        <w:lang w:val="en-US" w:eastAsia="en-US" w:bidi="ar-SA"/>
      </w:rPr>
    </w:lvl>
  </w:abstractNum>
  <w:abstractNum w:abstractNumId="2" w15:restartNumberingAfterBreak="0">
    <w:nsid w:val="247A26D3"/>
    <w:multiLevelType w:val="hybridMultilevel"/>
    <w:tmpl w:val="F746FAE6"/>
    <w:lvl w:ilvl="0" w:tplc="1532A274">
      <w:start w:val="4"/>
      <w:numFmt w:val="decimal"/>
      <w:lvlText w:val="%1."/>
      <w:lvlJc w:val="left"/>
      <w:pPr>
        <w:ind w:left="467" w:hanging="361"/>
      </w:pPr>
      <w:rPr>
        <w:rFonts w:ascii="Calibri" w:eastAsia="Calibri" w:hAnsi="Calibri" w:cs="Calibri" w:hint="default"/>
        <w:b w:val="0"/>
        <w:bCs w:val="0"/>
        <w:i w:val="0"/>
        <w:iCs w:val="0"/>
        <w:strike w:val="0"/>
        <w:color w:val="auto"/>
        <w:spacing w:val="-1"/>
        <w:w w:val="99"/>
        <w:sz w:val="20"/>
        <w:szCs w:val="20"/>
        <w:lang w:val="en-US" w:eastAsia="en-US" w:bidi="ar-SA"/>
      </w:rPr>
    </w:lvl>
    <w:lvl w:ilvl="1" w:tplc="CE0A11C8">
      <w:numFmt w:val="bullet"/>
      <w:lvlText w:val="•"/>
      <w:lvlJc w:val="left"/>
      <w:pPr>
        <w:ind w:left="1261" w:hanging="361"/>
      </w:pPr>
      <w:rPr>
        <w:rFonts w:hint="default"/>
        <w:lang w:val="en-US" w:eastAsia="en-US" w:bidi="ar-SA"/>
      </w:rPr>
    </w:lvl>
    <w:lvl w:ilvl="2" w:tplc="86366784">
      <w:numFmt w:val="bullet"/>
      <w:lvlText w:val="•"/>
      <w:lvlJc w:val="left"/>
      <w:pPr>
        <w:ind w:left="2063" w:hanging="361"/>
      </w:pPr>
      <w:rPr>
        <w:rFonts w:hint="default"/>
        <w:lang w:val="en-US" w:eastAsia="en-US" w:bidi="ar-SA"/>
      </w:rPr>
    </w:lvl>
    <w:lvl w:ilvl="3" w:tplc="9954CA98">
      <w:numFmt w:val="bullet"/>
      <w:lvlText w:val="•"/>
      <w:lvlJc w:val="left"/>
      <w:pPr>
        <w:ind w:left="2865" w:hanging="361"/>
      </w:pPr>
      <w:rPr>
        <w:rFonts w:hint="default"/>
        <w:lang w:val="en-US" w:eastAsia="en-US" w:bidi="ar-SA"/>
      </w:rPr>
    </w:lvl>
    <w:lvl w:ilvl="4" w:tplc="D83C243E">
      <w:numFmt w:val="bullet"/>
      <w:lvlText w:val="•"/>
      <w:lvlJc w:val="left"/>
      <w:pPr>
        <w:ind w:left="3667" w:hanging="361"/>
      </w:pPr>
      <w:rPr>
        <w:rFonts w:hint="default"/>
        <w:lang w:val="en-US" w:eastAsia="en-US" w:bidi="ar-SA"/>
      </w:rPr>
    </w:lvl>
    <w:lvl w:ilvl="5" w:tplc="C87E004C">
      <w:numFmt w:val="bullet"/>
      <w:lvlText w:val="•"/>
      <w:lvlJc w:val="left"/>
      <w:pPr>
        <w:ind w:left="4469" w:hanging="361"/>
      </w:pPr>
      <w:rPr>
        <w:rFonts w:hint="default"/>
        <w:lang w:val="en-US" w:eastAsia="en-US" w:bidi="ar-SA"/>
      </w:rPr>
    </w:lvl>
    <w:lvl w:ilvl="6" w:tplc="D598EAF6">
      <w:numFmt w:val="bullet"/>
      <w:lvlText w:val="•"/>
      <w:lvlJc w:val="left"/>
      <w:pPr>
        <w:ind w:left="5271" w:hanging="361"/>
      </w:pPr>
      <w:rPr>
        <w:rFonts w:hint="default"/>
        <w:lang w:val="en-US" w:eastAsia="en-US" w:bidi="ar-SA"/>
      </w:rPr>
    </w:lvl>
    <w:lvl w:ilvl="7" w:tplc="5DF60654">
      <w:numFmt w:val="bullet"/>
      <w:lvlText w:val="•"/>
      <w:lvlJc w:val="left"/>
      <w:pPr>
        <w:ind w:left="6073" w:hanging="361"/>
      </w:pPr>
      <w:rPr>
        <w:rFonts w:hint="default"/>
        <w:lang w:val="en-US" w:eastAsia="en-US" w:bidi="ar-SA"/>
      </w:rPr>
    </w:lvl>
    <w:lvl w:ilvl="8" w:tplc="06F68A84">
      <w:numFmt w:val="bullet"/>
      <w:lvlText w:val="•"/>
      <w:lvlJc w:val="left"/>
      <w:pPr>
        <w:ind w:left="6875" w:hanging="361"/>
      </w:pPr>
      <w:rPr>
        <w:rFonts w:hint="default"/>
        <w:lang w:val="en-US" w:eastAsia="en-US" w:bidi="ar-SA"/>
      </w:rPr>
    </w:lvl>
  </w:abstractNum>
  <w:abstractNum w:abstractNumId="3" w15:restartNumberingAfterBreak="0">
    <w:nsid w:val="2570626B"/>
    <w:multiLevelType w:val="hybridMultilevel"/>
    <w:tmpl w:val="BF98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47045"/>
    <w:multiLevelType w:val="hybridMultilevel"/>
    <w:tmpl w:val="96723EA2"/>
    <w:lvl w:ilvl="0" w:tplc="61407096">
      <w:start w:val="1"/>
      <w:numFmt w:val="decimal"/>
      <w:lvlText w:val="%1."/>
      <w:lvlJc w:val="left"/>
      <w:pPr>
        <w:ind w:left="466" w:hanging="360"/>
      </w:pPr>
      <w:rPr>
        <w:rFonts w:hint="default"/>
        <w:sz w:val="20"/>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5" w15:restartNumberingAfterBreak="0">
    <w:nsid w:val="68B41764"/>
    <w:multiLevelType w:val="hybridMultilevel"/>
    <w:tmpl w:val="3580C05C"/>
    <w:lvl w:ilvl="0" w:tplc="1CC61FC4">
      <w:start w:val="7"/>
      <w:numFmt w:val="decimal"/>
      <w:lvlText w:val="%1."/>
      <w:lvlJc w:val="left"/>
      <w:pPr>
        <w:ind w:left="467" w:hanging="361"/>
      </w:pPr>
      <w:rPr>
        <w:rFonts w:ascii="Calibri" w:eastAsia="Calibri" w:hAnsi="Calibri" w:cs="Calibri" w:hint="default"/>
        <w:b w:val="0"/>
        <w:bCs w:val="0"/>
        <w:i w:val="0"/>
        <w:iCs w:val="0"/>
        <w:color w:val="auto"/>
        <w:spacing w:val="-1"/>
        <w:w w:val="99"/>
        <w:sz w:val="20"/>
        <w:szCs w:val="20"/>
        <w:lang w:val="en-US" w:eastAsia="en-US" w:bidi="ar-SA"/>
      </w:rPr>
    </w:lvl>
    <w:lvl w:ilvl="1" w:tplc="30DE3E2A">
      <w:numFmt w:val="bullet"/>
      <w:lvlText w:val="•"/>
      <w:lvlJc w:val="left"/>
      <w:pPr>
        <w:ind w:left="1261" w:hanging="361"/>
      </w:pPr>
      <w:rPr>
        <w:rFonts w:hint="default"/>
        <w:lang w:val="en-US" w:eastAsia="en-US" w:bidi="ar-SA"/>
      </w:rPr>
    </w:lvl>
    <w:lvl w:ilvl="2" w:tplc="46AED308">
      <w:numFmt w:val="bullet"/>
      <w:lvlText w:val="•"/>
      <w:lvlJc w:val="left"/>
      <w:pPr>
        <w:ind w:left="2063" w:hanging="361"/>
      </w:pPr>
      <w:rPr>
        <w:rFonts w:hint="default"/>
        <w:lang w:val="en-US" w:eastAsia="en-US" w:bidi="ar-SA"/>
      </w:rPr>
    </w:lvl>
    <w:lvl w:ilvl="3" w:tplc="86B202CE">
      <w:numFmt w:val="bullet"/>
      <w:lvlText w:val="•"/>
      <w:lvlJc w:val="left"/>
      <w:pPr>
        <w:ind w:left="2865" w:hanging="361"/>
      </w:pPr>
      <w:rPr>
        <w:rFonts w:hint="default"/>
        <w:lang w:val="en-US" w:eastAsia="en-US" w:bidi="ar-SA"/>
      </w:rPr>
    </w:lvl>
    <w:lvl w:ilvl="4" w:tplc="E0522C14">
      <w:numFmt w:val="bullet"/>
      <w:lvlText w:val="•"/>
      <w:lvlJc w:val="left"/>
      <w:pPr>
        <w:ind w:left="3667" w:hanging="361"/>
      </w:pPr>
      <w:rPr>
        <w:rFonts w:hint="default"/>
        <w:lang w:val="en-US" w:eastAsia="en-US" w:bidi="ar-SA"/>
      </w:rPr>
    </w:lvl>
    <w:lvl w:ilvl="5" w:tplc="6F744998">
      <w:numFmt w:val="bullet"/>
      <w:lvlText w:val="•"/>
      <w:lvlJc w:val="left"/>
      <w:pPr>
        <w:ind w:left="4469" w:hanging="361"/>
      </w:pPr>
      <w:rPr>
        <w:rFonts w:hint="default"/>
        <w:lang w:val="en-US" w:eastAsia="en-US" w:bidi="ar-SA"/>
      </w:rPr>
    </w:lvl>
    <w:lvl w:ilvl="6" w:tplc="BC488C94">
      <w:numFmt w:val="bullet"/>
      <w:lvlText w:val="•"/>
      <w:lvlJc w:val="left"/>
      <w:pPr>
        <w:ind w:left="5271" w:hanging="361"/>
      </w:pPr>
      <w:rPr>
        <w:rFonts w:hint="default"/>
        <w:lang w:val="en-US" w:eastAsia="en-US" w:bidi="ar-SA"/>
      </w:rPr>
    </w:lvl>
    <w:lvl w:ilvl="7" w:tplc="B372A0A4">
      <w:numFmt w:val="bullet"/>
      <w:lvlText w:val="•"/>
      <w:lvlJc w:val="left"/>
      <w:pPr>
        <w:ind w:left="6073" w:hanging="361"/>
      </w:pPr>
      <w:rPr>
        <w:rFonts w:hint="default"/>
        <w:lang w:val="en-US" w:eastAsia="en-US" w:bidi="ar-SA"/>
      </w:rPr>
    </w:lvl>
    <w:lvl w:ilvl="8" w:tplc="21BC7464">
      <w:numFmt w:val="bullet"/>
      <w:lvlText w:val="•"/>
      <w:lvlJc w:val="left"/>
      <w:pPr>
        <w:ind w:left="6875" w:hanging="361"/>
      </w:pPr>
      <w:rPr>
        <w:rFonts w:hint="default"/>
        <w:lang w:val="en-US" w:eastAsia="en-US" w:bidi="ar-SA"/>
      </w:rPr>
    </w:lvl>
  </w:abstractNum>
  <w:abstractNum w:abstractNumId="6" w15:restartNumberingAfterBreak="0">
    <w:nsid w:val="7FDA126E"/>
    <w:multiLevelType w:val="hybridMultilevel"/>
    <w:tmpl w:val="908E01B2"/>
    <w:lvl w:ilvl="0" w:tplc="52060326">
      <w:numFmt w:val="bullet"/>
      <w:lvlText w:val="•"/>
      <w:lvlJc w:val="left"/>
      <w:pPr>
        <w:ind w:left="1085" w:hanging="356"/>
      </w:pPr>
      <w:rPr>
        <w:rFonts w:ascii="Calibri" w:eastAsia="Calibri" w:hAnsi="Calibri" w:cs="Calibri" w:hint="default"/>
        <w:b w:val="0"/>
        <w:bCs w:val="0"/>
        <w:i w:val="0"/>
        <w:iCs w:val="0"/>
        <w:spacing w:val="0"/>
        <w:w w:val="99"/>
        <w:sz w:val="20"/>
        <w:szCs w:val="20"/>
        <w:lang w:val="en-US" w:eastAsia="en-US" w:bidi="ar-SA"/>
      </w:rPr>
    </w:lvl>
    <w:lvl w:ilvl="1" w:tplc="2A0C91E8">
      <w:numFmt w:val="bullet"/>
      <w:lvlText w:val="•"/>
      <w:lvlJc w:val="left"/>
      <w:pPr>
        <w:ind w:left="2052" w:hanging="356"/>
      </w:pPr>
      <w:rPr>
        <w:rFonts w:hint="default"/>
        <w:lang w:val="en-US" w:eastAsia="en-US" w:bidi="ar-SA"/>
      </w:rPr>
    </w:lvl>
    <w:lvl w:ilvl="2" w:tplc="06484E64">
      <w:numFmt w:val="bullet"/>
      <w:lvlText w:val="•"/>
      <w:lvlJc w:val="left"/>
      <w:pPr>
        <w:ind w:left="3024" w:hanging="356"/>
      </w:pPr>
      <w:rPr>
        <w:rFonts w:hint="default"/>
        <w:lang w:val="en-US" w:eastAsia="en-US" w:bidi="ar-SA"/>
      </w:rPr>
    </w:lvl>
    <w:lvl w:ilvl="3" w:tplc="DCCC3656">
      <w:numFmt w:val="bullet"/>
      <w:lvlText w:val="•"/>
      <w:lvlJc w:val="left"/>
      <w:pPr>
        <w:ind w:left="3996" w:hanging="356"/>
      </w:pPr>
      <w:rPr>
        <w:rFonts w:hint="default"/>
        <w:lang w:val="en-US" w:eastAsia="en-US" w:bidi="ar-SA"/>
      </w:rPr>
    </w:lvl>
    <w:lvl w:ilvl="4" w:tplc="D444C3BA">
      <w:numFmt w:val="bullet"/>
      <w:lvlText w:val="•"/>
      <w:lvlJc w:val="left"/>
      <w:pPr>
        <w:ind w:left="4968" w:hanging="356"/>
      </w:pPr>
      <w:rPr>
        <w:rFonts w:hint="default"/>
        <w:lang w:val="en-US" w:eastAsia="en-US" w:bidi="ar-SA"/>
      </w:rPr>
    </w:lvl>
    <w:lvl w:ilvl="5" w:tplc="5E0A2176">
      <w:numFmt w:val="bullet"/>
      <w:lvlText w:val="•"/>
      <w:lvlJc w:val="left"/>
      <w:pPr>
        <w:ind w:left="5940" w:hanging="356"/>
      </w:pPr>
      <w:rPr>
        <w:rFonts w:hint="default"/>
        <w:lang w:val="en-US" w:eastAsia="en-US" w:bidi="ar-SA"/>
      </w:rPr>
    </w:lvl>
    <w:lvl w:ilvl="6" w:tplc="FED4A72C">
      <w:numFmt w:val="bullet"/>
      <w:lvlText w:val="•"/>
      <w:lvlJc w:val="left"/>
      <w:pPr>
        <w:ind w:left="6912" w:hanging="356"/>
      </w:pPr>
      <w:rPr>
        <w:rFonts w:hint="default"/>
        <w:lang w:val="en-US" w:eastAsia="en-US" w:bidi="ar-SA"/>
      </w:rPr>
    </w:lvl>
    <w:lvl w:ilvl="7" w:tplc="EB6AC388">
      <w:numFmt w:val="bullet"/>
      <w:lvlText w:val="•"/>
      <w:lvlJc w:val="left"/>
      <w:pPr>
        <w:ind w:left="7884" w:hanging="356"/>
      </w:pPr>
      <w:rPr>
        <w:rFonts w:hint="default"/>
        <w:lang w:val="en-US" w:eastAsia="en-US" w:bidi="ar-SA"/>
      </w:rPr>
    </w:lvl>
    <w:lvl w:ilvl="8" w:tplc="C9C0711C">
      <w:numFmt w:val="bullet"/>
      <w:lvlText w:val="•"/>
      <w:lvlJc w:val="left"/>
      <w:pPr>
        <w:ind w:left="8856" w:hanging="356"/>
      </w:pPr>
      <w:rPr>
        <w:rFonts w:hint="default"/>
        <w:lang w:val="en-US" w:eastAsia="en-US" w:bidi="ar-SA"/>
      </w:rPr>
    </w:lvl>
  </w:abstractNum>
  <w:num w:numId="1" w16cid:durableId="1294167663">
    <w:abstractNumId w:val="0"/>
  </w:num>
  <w:num w:numId="2" w16cid:durableId="1658073755">
    <w:abstractNumId w:val="6"/>
  </w:num>
  <w:num w:numId="3" w16cid:durableId="1846817548">
    <w:abstractNumId w:val="5"/>
  </w:num>
  <w:num w:numId="4" w16cid:durableId="327753541">
    <w:abstractNumId w:val="2"/>
  </w:num>
  <w:num w:numId="5" w16cid:durableId="420301696">
    <w:abstractNumId w:val="4"/>
  </w:num>
  <w:num w:numId="6" w16cid:durableId="61953909">
    <w:abstractNumId w:val="1"/>
  </w:num>
  <w:num w:numId="7" w16cid:durableId="851727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AD"/>
    <w:rsid w:val="0001484A"/>
    <w:rsid w:val="00065C57"/>
    <w:rsid w:val="00087A2F"/>
    <w:rsid w:val="000C6A63"/>
    <w:rsid w:val="000D09A3"/>
    <w:rsid w:val="000E3914"/>
    <w:rsid w:val="0013697B"/>
    <w:rsid w:val="001435E6"/>
    <w:rsid w:val="001762D1"/>
    <w:rsid w:val="002169F6"/>
    <w:rsid w:val="00253EC5"/>
    <w:rsid w:val="0025470E"/>
    <w:rsid w:val="002E22EA"/>
    <w:rsid w:val="0035121F"/>
    <w:rsid w:val="00362E5E"/>
    <w:rsid w:val="003F06A9"/>
    <w:rsid w:val="003F581A"/>
    <w:rsid w:val="004B638A"/>
    <w:rsid w:val="004C23B0"/>
    <w:rsid w:val="005166AD"/>
    <w:rsid w:val="00533C9F"/>
    <w:rsid w:val="00536C4F"/>
    <w:rsid w:val="005A0B71"/>
    <w:rsid w:val="005C2F4F"/>
    <w:rsid w:val="005D1464"/>
    <w:rsid w:val="005F68AD"/>
    <w:rsid w:val="006321A9"/>
    <w:rsid w:val="0064714C"/>
    <w:rsid w:val="00661BA8"/>
    <w:rsid w:val="00707D8C"/>
    <w:rsid w:val="00766E35"/>
    <w:rsid w:val="00811705"/>
    <w:rsid w:val="008748FC"/>
    <w:rsid w:val="008C669E"/>
    <w:rsid w:val="00906468"/>
    <w:rsid w:val="00913FB8"/>
    <w:rsid w:val="00933F05"/>
    <w:rsid w:val="009422EA"/>
    <w:rsid w:val="0098324F"/>
    <w:rsid w:val="009C4123"/>
    <w:rsid w:val="00A1771B"/>
    <w:rsid w:val="00A844F9"/>
    <w:rsid w:val="00AA2C1A"/>
    <w:rsid w:val="00AE3F83"/>
    <w:rsid w:val="00B87100"/>
    <w:rsid w:val="00C63C31"/>
    <w:rsid w:val="00CD16D0"/>
    <w:rsid w:val="00D52538"/>
    <w:rsid w:val="00D70A31"/>
    <w:rsid w:val="00D82BE1"/>
    <w:rsid w:val="00E13BD8"/>
    <w:rsid w:val="00F169C3"/>
    <w:rsid w:val="00F73831"/>
    <w:rsid w:val="00F74C59"/>
    <w:rsid w:val="00F85096"/>
    <w:rsid w:val="00FD6BB5"/>
    <w:rsid w:val="01F1295E"/>
    <w:rsid w:val="021C4787"/>
    <w:rsid w:val="02E60EA7"/>
    <w:rsid w:val="0426DF38"/>
    <w:rsid w:val="053979CE"/>
    <w:rsid w:val="077A4426"/>
    <w:rsid w:val="07C18CD6"/>
    <w:rsid w:val="07F73B53"/>
    <w:rsid w:val="0816A2DF"/>
    <w:rsid w:val="081A8401"/>
    <w:rsid w:val="0AB554F7"/>
    <w:rsid w:val="0B995A6A"/>
    <w:rsid w:val="0BBB6E42"/>
    <w:rsid w:val="0BD86758"/>
    <w:rsid w:val="0D64083A"/>
    <w:rsid w:val="0F16633F"/>
    <w:rsid w:val="10CBA14D"/>
    <w:rsid w:val="13BF7199"/>
    <w:rsid w:val="1555AC36"/>
    <w:rsid w:val="165368A2"/>
    <w:rsid w:val="167BB231"/>
    <w:rsid w:val="184B6B2A"/>
    <w:rsid w:val="18DD79B8"/>
    <w:rsid w:val="19B5BDE0"/>
    <w:rsid w:val="19BBDE1A"/>
    <w:rsid w:val="1BE7A631"/>
    <w:rsid w:val="1C90DB15"/>
    <w:rsid w:val="1D79D863"/>
    <w:rsid w:val="1DB9731F"/>
    <w:rsid w:val="1EF391FD"/>
    <w:rsid w:val="1F71B8F3"/>
    <w:rsid w:val="205EFBC3"/>
    <w:rsid w:val="21238899"/>
    <w:rsid w:val="21997013"/>
    <w:rsid w:val="21A60087"/>
    <w:rsid w:val="21C59F57"/>
    <w:rsid w:val="237E7EC5"/>
    <w:rsid w:val="23CC3169"/>
    <w:rsid w:val="24186552"/>
    <w:rsid w:val="24A8307B"/>
    <w:rsid w:val="25C5E1FA"/>
    <w:rsid w:val="260A38E0"/>
    <w:rsid w:val="2A5F6EDE"/>
    <w:rsid w:val="2AD67CC9"/>
    <w:rsid w:val="2CA6270D"/>
    <w:rsid w:val="2D03F85C"/>
    <w:rsid w:val="2DCDBC10"/>
    <w:rsid w:val="2EF54EA6"/>
    <w:rsid w:val="31901E09"/>
    <w:rsid w:val="32EE9D95"/>
    <w:rsid w:val="330CFB75"/>
    <w:rsid w:val="35D45432"/>
    <w:rsid w:val="361C95E2"/>
    <w:rsid w:val="38AEFD68"/>
    <w:rsid w:val="38FE1705"/>
    <w:rsid w:val="39C79743"/>
    <w:rsid w:val="39DA8417"/>
    <w:rsid w:val="3AFDDC24"/>
    <w:rsid w:val="3B112214"/>
    <w:rsid w:val="3BBD4CE7"/>
    <w:rsid w:val="3BBE4F23"/>
    <w:rsid w:val="3C703254"/>
    <w:rsid w:val="3D1808D4"/>
    <w:rsid w:val="3D55694D"/>
    <w:rsid w:val="3E79B2D4"/>
    <w:rsid w:val="4067C64A"/>
    <w:rsid w:val="42425707"/>
    <w:rsid w:val="42ACD739"/>
    <w:rsid w:val="433E4159"/>
    <w:rsid w:val="44354910"/>
    <w:rsid w:val="448D6E8A"/>
    <w:rsid w:val="46D786FB"/>
    <w:rsid w:val="4738D2CA"/>
    <w:rsid w:val="48C4B20B"/>
    <w:rsid w:val="493B6A2E"/>
    <w:rsid w:val="4B9ACF5F"/>
    <w:rsid w:val="4CA8B05D"/>
    <w:rsid w:val="4CBE2DA0"/>
    <w:rsid w:val="4E3C1DA5"/>
    <w:rsid w:val="4E78CDDB"/>
    <w:rsid w:val="507AD0DB"/>
    <w:rsid w:val="50FC2FF5"/>
    <w:rsid w:val="54AE4FB0"/>
    <w:rsid w:val="5698F0B7"/>
    <w:rsid w:val="56A51B2D"/>
    <w:rsid w:val="57D9327C"/>
    <w:rsid w:val="580944C7"/>
    <w:rsid w:val="58DB5D06"/>
    <w:rsid w:val="594D7026"/>
    <w:rsid w:val="5B9125DD"/>
    <w:rsid w:val="5BBA6520"/>
    <w:rsid w:val="5BE5B34D"/>
    <w:rsid w:val="5C5A7AA2"/>
    <w:rsid w:val="5D0C552C"/>
    <w:rsid w:val="5D330740"/>
    <w:rsid w:val="5F0B2417"/>
    <w:rsid w:val="61F40238"/>
    <w:rsid w:val="64067D5C"/>
    <w:rsid w:val="665141EF"/>
    <w:rsid w:val="669B5006"/>
    <w:rsid w:val="6806172C"/>
    <w:rsid w:val="688141F4"/>
    <w:rsid w:val="68E32B2A"/>
    <w:rsid w:val="6910415F"/>
    <w:rsid w:val="6B28B64D"/>
    <w:rsid w:val="6B784A86"/>
    <w:rsid w:val="6C9CA3DC"/>
    <w:rsid w:val="6CED2DD9"/>
    <w:rsid w:val="6E3B6BDA"/>
    <w:rsid w:val="6E5CF7B7"/>
    <w:rsid w:val="6E81CF08"/>
    <w:rsid w:val="6F482BA4"/>
    <w:rsid w:val="6F9240E5"/>
    <w:rsid w:val="70E27956"/>
    <w:rsid w:val="71D69CE9"/>
    <w:rsid w:val="7212559B"/>
    <w:rsid w:val="7232AF31"/>
    <w:rsid w:val="7262441E"/>
    <w:rsid w:val="7317B2BE"/>
    <w:rsid w:val="73BDF996"/>
    <w:rsid w:val="748994E5"/>
    <w:rsid w:val="7499099A"/>
    <w:rsid w:val="74FC1E98"/>
    <w:rsid w:val="75506C75"/>
    <w:rsid w:val="76060999"/>
    <w:rsid w:val="773B0772"/>
    <w:rsid w:val="7867126F"/>
    <w:rsid w:val="786EDBC2"/>
    <w:rsid w:val="7D1FC803"/>
    <w:rsid w:val="7D881607"/>
    <w:rsid w:val="7E59A0CA"/>
    <w:rsid w:val="7ED5DE46"/>
    <w:rsid w:val="7F87194C"/>
    <w:rsid w:val="7FB23329"/>
    <w:rsid w:val="7FDEB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2FD7"/>
  <w15:docId w15:val="{2CDDEB50-2B40-41BE-B908-8F27BB74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89" w:lineRule="exact"/>
      <w:ind w:right="919"/>
      <w:jc w:val="center"/>
      <w:outlineLvl w:val="0"/>
    </w:pPr>
    <w:rPr>
      <w:b/>
      <w:bCs/>
      <w:sz w:val="24"/>
      <w:szCs w:val="24"/>
    </w:rPr>
  </w:style>
  <w:style w:type="paragraph" w:styleId="Heading2">
    <w:name w:val="heading 2"/>
    <w:basedOn w:val="Normal"/>
    <w:uiPriority w:val="9"/>
    <w:unhideWhenUsed/>
    <w:qFormat/>
    <w:pPr>
      <w:ind w:left="355"/>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3" w:hanging="359"/>
    </w:pPr>
  </w:style>
  <w:style w:type="paragraph" w:customStyle="1" w:styleId="TableParagraph">
    <w:name w:val="Table Paragraph"/>
    <w:basedOn w:val="Normal"/>
    <w:uiPriority w:val="1"/>
    <w:qFormat/>
    <w:pPr>
      <w:spacing w:before="109"/>
      <w:ind w:left="107"/>
    </w:pPr>
  </w:style>
  <w:style w:type="table" w:styleId="TableGrid">
    <w:name w:val="Table Grid"/>
    <w:basedOn w:val="TableNormal"/>
    <w:uiPriority w:val="39"/>
    <w:rsid w:val="00F16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lu.edu/provost/faculty-affairs/promotion-tenure-resources/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870</Words>
  <Characters>4964</Characters>
  <Application>Microsoft Office Word</Application>
  <DocSecurity>4</DocSecurity>
  <Lines>41</Lines>
  <Paragraphs>11</Paragraphs>
  <ScaleCrop>false</ScaleCrop>
  <Company>Saint Louis University</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AY15-16 Memo to Deans</dc:title>
  <dc:subject/>
  <dc:creator>Michael Lewis</dc:creator>
  <cp:keywords/>
  <cp:lastModifiedBy>Christine Rogers</cp:lastModifiedBy>
  <cp:revision>2</cp:revision>
  <cp:lastPrinted>2026-04-21T20:18:00Z</cp:lastPrinted>
  <dcterms:created xsi:type="dcterms:W3CDTF">2026-04-24T19:53:00Z</dcterms:created>
  <dcterms:modified xsi:type="dcterms:W3CDTF">2026-04-24T19:53:00Z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Microsoft® Word for Microsoft 365</vt:lpwstr>
  </property>
  <property fmtid="{D5CDD505-2E9C-101B-9397-08002B2CF9AE}" pid="4" name="LastSaved">
    <vt:filetime>2026-02-16T00:00:00Z</vt:filetime>
  </property>
  <property fmtid="{D5CDD505-2E9C-101B-9397-08002B2CF9AE}" pid="5" name="Producer">
    <vt:lpwstr>Microsoft® Word for Microsoft 365</vt:lpwstr>
  </property>
</Properties>
</file>